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pPr>
      <w:r>
        <w:rPr>
          <w:lang w:val="en-GB" w:eastAsia="en-GB"/>
        </w:rPr>
        <mc:AlternateContent>
          <mc:Choice Requires="wps">
            <w:drawing>
              <wp:anchor distT="0" distB="0" distL="114300" distR="114300" simplePos="0" relativeHeight="251659264" behindDoc="0" locked="0" layoutInCell="1" allowOverlap="1">
                <wp:simplePos x="0" y="0"/>
                <wp:positionH relativeFrom="column">
                  <wp:posOffset>840740</wp:posOffset>
                </wp:positionH>
                <wp:positionV relativeFrom="paragraph">
                  <wp:posOffset>4707890</wp:posOffset>
                </wp:positionV>
                <wp:extent cx="5509895" cy="2419350"/>
                <wp:effectExtent l="2540" t="2540" r="2540" b="0"/>
                <wp:wrapNone/>
                <wp:docPr id="8"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NoSpacing"/>
                              <w:jc w:val="right"/>
                            </w:pPr>
                          </w:p>
                          <w:p>
                            <w:pPr>
                              <w:pStyle w:val="NoSpacing"/>
                              <w:jc w:val="right"/>
                            </w:pPr>
                            <w:r>
                              <w:t>Date approved: 7 July 2021</w:t>
                            </w:r>
                          </w:p>
                          <w:p>
                            <w:pPr>
                              <w:pStyle w:val="NoSpacing"/>
                              <w:jc w:val="right"/>
                            </w:pPr>
                            <w:r>
                              <w:t xml:space="preserve"> Signed by Chair of Governors: Mr Nick Ager</w:t>
                            </w:r>
                          </w:p>
                          <w:p>
                            <w:pPr>
                              <w:pStyle w:val="NoSpacing"/>
                              <w:jc w:val="right"/>
                            </w:pPr>
                          </w:p>
                          <w:p>
                            <w:pPr>
                              <w:pStyle w:val="NoSpacing"/>
                              <w:jc w:val="right"/>
                            </w:pPr>
                            <w:r>
                              <w:rPr>
                                <w:lang w:val="en-GB" w:eastAsia="en-GB"/>
                              </w:rPr>
                              <w:drawing>
                                <wp:inline distT="0" distB="0" distL="0" distR="0">
                                  <wp:extent cx="857024" cy="495275"/>
                                  <wp:effectExtent l="0" t="0" r="635" b="635"/>
                                  <wp:docPr id="1" name="Picture 1" descr="cid:206CDD28-9B3D-4AA0-B154-0636CBEE6C70-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06CDD28-9B3D-4AA0-B154-0636CBEE6C70-L0-001"/>
                                          <pic:cNvPicPr>
                                            <a:picLocks noChangeAspect="1" noChangeArrowheads="1"/>
                                          </pic:cNvPicPr>
                                        </pic:nvPicPr>
                                        <pic:blipFill>
                                          <a:blip r:embed="rId11" r:link="rId12" cstate="print">
                                            <a:biLevel thresh="50000"/>
                                            <a:extLst>
                                              <a:ext uri="{28A0092B-C50C-407E-A947-70E740481C1C}">
                                                <a14:useLocalDpi xmlns:a14="http://schemas.microsoft.com/office/drawing/2010/main" val="0"/>
                                              </a:ext>
                                            </a:extLst>
                                          </a:blip>
                                          <a:srcRect/>
                                          <a:stretch>
                                            <a:fillRect/>
                                          </a:stretch>
                                        </pic:blipFill>
                                        <pic:spPr bwMode="auto">
                                          <a:xfrm>
                                            <a:off x="0" y="0"/>
                                            <a:ext cx="888269" cy="513331"/>
                                          </a:xfrm>
                                          <a:prstGeom prst="rect">
                                            <a:avLst/>
                                          </a:prstGeom>
                                          <a:noFill/>
                                          <a:ln>
                                            <a:noFill/>
                                          </a:ln>
                                        </pic:spPr>
                                      </pic:pic>
                                    </a:graphicData>
                                  </a:graphic>
                                </wp:inline>
                              </w:drawing>
                            </w:r>
                          </w:p>
                          <w:p>
                            <w:pPr>
                              <w:pStyle w:val="NoSpacing"/>
                              <w:ind w:left="4320" w:firstLine="720"/>
                            </w:pPr>
                          </w:p>
                          <w:p>
                            <w:pPr>
                              <w:pStyle w:val="NoSpacing"/>
                              <w:ind w:left="4320" w:firstLine="720"/>
                              <w:jc w:val="right"/>
                            </w:pPr>
                            <w:r>
                              <w:t>Date approved: 7 July 2021</w:t>
                            </w:r>
                          </w:p>
                          <w:p>
                            <w:pPr>
                              <w:pStyle w:val="NoSpacing"/>
                              <w:ind w:left="4320"/>
                              <w:jc w:val="right"/>
                            </w:pPr>
                            <w:bookmarkStart w:id="0" w:name="_GoBack"/>
                            <w:r>
                              <w:t>Signed by Headteacher: Mrs Kate Pereira</w:t>
                            </w:r>
                          </w:p>
                          <w:bookmarkEnd w:id="0"/>
                          <w:p>
                            <w:pPr>
                              <w:pStyle w:val="NoSpacing"/>
                              <w:ind w:left="4320"/>
                              <w:jc w:val="right"/>
                            </w:pPr>
                          </w:p>
                          <w:p>
                            <w:pPr>
                              <w:pStyle w:val="NoSpacing"/>
                              <w:jc w:val="right"/>
                            </w:pPr>
                            <w:r>
                              <w:rPr>
                                <w:lang w:val="en-GB" w:eastAsia="en-GB"/>
                              </w:rPr>
                              <w:drawing>
                                <wp:inline distT="0" distB="0" distL="0" distR="0">
                                  <wp:extent cx="897007" cy="361950"/>
                                  <wp:effectExtent l="0" t="0" r="0" b="0"/>
                                  <wp:docPr id="2" name="Picture 2" descr="C:\Users\man\AppData\Local\Microsoft\Windows\INetCache\Content.Word\KPer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pData\Local\Microsoft\Windows\INetCache\Content.Word\KPereir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9228" cy="36688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3" o:spid="_x0000_s1026" type="#_x0000_t202" style="position:absolute;margin-left:66.2pt;margin-top:370.7pt;width:433.8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hYuQIAALw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" filled="f" stroked="f">
                <v:textbox>
                  <w:txbxContent>
                    <w:p w:rsidR="005D6C82" w:rsidRDefault="005D6C82">
                      <w:pPr>
                        <w:pStyle w:val="NoSpacing"/>
                        <w:jc w:val="right"/>
                      </w:pPr>
                    </w:p>
                    <w:p w:rsidR="005D6C82" w:rsidRDefault="005D6C82">
                      <w:pPr>
                        <w:pStyle w:val="NoSpacing"/>
                        <w:jc w:val="right"/>
                      </w:pPr>
                      <w:r>
                        <w:t>Date approved: 7 July 2021</w:t>
                      </w:r>
                    </w:p>
                    <w:p w:rsidR="005D6C82" w:rsidRDefault="005D6C82">
                      <w:pPr>
                        <w:pStyle w:val="NoSpacing"/>
                        <w:jc w:val="right"/>
                      </w:pPr>
                      <w:r>
                        <w:t xml:space="preserve"> Signed by Chair of Governors: Mr Nick Ager</w:t>
                      </w:r>
                    </w:p>
                    <w:p w:rsidR="005D6C82" w:rsidRDefault="005D6C82">
                      <w:pPr>
                        <w:pStyle w:val="NoSpacing"/>
                        <w:jc w:val="right"/>
                      </w:pPr>
                    </w:p>
                    <w:p w:rsidR="005D6C82" w:rsidRDefault="005D6C82">
                      <w:pPr>
                        <w:pStyle w:val="NoSpacing"/>
                        <w:jc w:val="right"/>
                      </w:pPr>
                      <w:r>
                        <w:rPr>
                          <w:lang w:val="en-GB" w:eastAsia="en-GB"/>
                        </w:rPr>
                        <w:drawing>
                          <wp:inline distT="0" distB="0" distL="0" distR="0">
                            <wp:extent cx="857024" cy="495275"/>
                            <wp:effectExtent l="0" t="0" r="635" b="635"/>
                            <wp:docPr id="1" name="Picture 1" descr="cid:206CDD28-9B3D-4AA0-B154-0636CBEE6C70-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06CDD28-9B3D-4AA0-B154-0636CBEE6C70-L0-001"/>
                                    <pic:cNvPicPr>
                                      <a:picLocks noChangeAspect="1" noChangeArrowheads="1"/>
                                    </pic:cNvPicPr>
                                  </pic:nvPicPr>
                                  <pic:blipFill>
                                    <a:blip r:embed="rId14" r:link="rId15" cstate="print">
                                      <a:biLevel thresh="50000"/>
                                      <a:extLst>
                                        <a:ext uri="{28A0092B-C50C-407E-A947-70E740481C1C}">
                                          <a14:useLocalDpi xmlns:a14="http://schemas.microsoft.com/office/drawing/2010/main" val="0"/>
                                        </a:ext>
                                      </a:extLst>
                                    </a:blip>
                                    <a:srcRect/>
                                    <a:stretch>
                                      <a:fillRect/>
                                    </a:stretch>
                                  </pic:blipFill>
                                  <pic:spPr bwMode="auto">
                                    <a:xfrm>
                                      <a:off x="0" y="0"/>
                                      <a:ext cx="888269" cy="513331"/>
                                    </a:xfrm>
                                    <a:prstGeom prst="rect">
                                      <a:avLst/>
                                    </a:prstGeom>
                                    <a:noFill/>
                                    <a:ln>
                                      <a:noFill/>
                                    </a:ln>
                                  </pic:spPr>
                                </pic:pic>
                              </a:graphicData>
                            </a:graphic>
                          </wp:inline>
                        </w:drawing>
                      </w:r>
                    </w:p>
                    <w:p w:rsidR="005D6C82" w:rsidRDefault="005D6C82">
                      <w:pPr>
                        <w:pStyle w:val="NoSpacing"/>
                        <w:ind w:left="4320" w:firstLine="720"/>
                      </w:pPr>
                    </w:p>
                    <w:p w:rsidR="005D6C82" w:rsidRDefault="005D6C82">
                      <w:pPr>
                        <w:pStyle w:val="NoSpacing"/>
                        <w:ind w:left="4320" w:firstLine="720"/>
                        <w:jc w:val="right"/>
                      </w:pPr>
                      <w:r>
                        <w:t>Date approved: 7 July 2021</w:t>
                      </w:r>
                    </w:p>
                    <w:p w:rsidR="005D6C82" w:rsidRDefault="005D6C82">
                      <w:pPr>
                        <w:pStyle w:val="NoSpacing"/>
                        <w:ind w:left="4320"/>
                        <w:jc w:val="right"/>
                      </w:pPr>
                      <w:r>
                        <w:t>Signed by Headteacher: Mrs Kate Pereira</w:t>
                      </w:r>
                    </w:p>
                    <w:p w:rsidR="005D6C82" w:rsidRDefault="005D6C82">
                      <w:pPr>
                        <w:pStyle w:val="NoSpacing"/>
                        <w:ind w:left="4320"/>
                        <w:jc w:val="right"/>
                      </w:pPr>
                    </w:p>
                    <w:p w:rsidR="005D6C82" w:rsidRDefault="005D6C82">
                      <w:pPr>
                        <w:pStyle w:val="NoSpacing"/>
                        <w:jc w:val="right"/>
                      </w:pPr>
                      <w:r>
                        <w:rPr>
                          <w:lang w:val="en-GB" w:eastAsia="en-GB"/>
                        </w:rPr>
                        <w:drawing>
                          <wp:inline distT="0" distB="0" distL="0" distR="0">
                            <wp:extent cx="897007" cy="361950"/>
                            <wp:effectExtent l="0" t="0" r="0" b="0"/>
                            <wp:docPr id="2" name="Picture 2" descr="C:\Users\man\AppData\Local\Microsoft\Windows\INetCache\Content.Word\KPer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pData\Local\Microsoft\Windows\INetCache\Content.Word\KPereir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9228" cy="366881"/>
                                    </a:xfrm>
                                    <a:prstGeom prst="rect">
                                      <a:avLst/>
                                    </a:prstGeom>
                                    <a:noFill/>
                                    <a:ln>
                                      <a:noFill/>
                                    </a:ln>
                                  </pic:spPr>
                                </pic:pic>
                              </a:graphicData>
                            </a:graphic>
                          </wp:inline>
                        </w:drawing>
                      </w:r>
                    </w:p>
                  </w:txbxContent>
                </v:textbox>
              </v:shape>
            </w:pict>
          </mc:Fallback>
        </mc:AlternateContent>
      </w:r>
      <w:r>
        <w:rPr>
          <w:lang w:val="en-GB" w:eastAsia="en-GB"/>
        </w:rPr>
        <mc:AlternateContent>
          <mc:Choice Requires="wps">
            <w:drawing>
              <wp:anchor distT="0" distB="0" distL="114300" distR="114300" simplePos="0" relativeHeight="251662336" behindDoc="0" locked="0" layoutInCell="1" allowOverlap="1">
                <wp:simplePos x="0" y="0"/>
                <wp:positionH relativeFrom="column">
                  <wp:posOffset>-594995</wp:posOffset>
                </wp:positionH>
                <wp:positionV relativeFrom="paragraph">
                  <wp:posOffset>6290310</wp:posOffset>
                </wp:positionV>
                <wp:extent cx="2042795" cy="422275"/>
                <wp:effectExtent l="0" t="0" r="14605" b="158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2795" cy="42227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NoSpacing"/>
                            </w:pPr>
                            <w:r>
                              <w:t>Reviewed: July 2022</w:t>
                            </w:r>
                          </w:p>
                          <w:p>
                            <w:pPr>
                              <w:pStyle w:val="NoSpacing"/>
                            </w:pPr>
                            <w:r>
                              <w:t>Next Review: 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6.85pt;margin-top:495.3pt;width:160.85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" fillcolor="#fabf8f [1945]" strokeweight=".5pt">
                <v:path arrowok="t"/>
                <v:textbox>
                  <w:txbxContent>
                    <w:p>
                      <w:pPr>
                        <w:pStyle w:val="NoSpacing"/>
                      </w:pPr>
                      <w:r>
                        <w:t>Reviewed: July 2022</w:t>
                      </w:r>
                    </w:p>
                    <w:p>
                      <w:pPr>
                        <w:pStyle w:val="NoSpacing"/>
                      </w:pPr>
                      <w:r>
                        <w:t>Next Review: July 2023</w:t>
                      </w:r>
                    </w:p>
                  </w:txbxContent>
                </v:textbox>
              </v:shape>
            </w:pict>
          </mc:Fallback>
        </mc:AlternateContent>
      </w:r>
      <w:r>
        <w:rPr>
          <w:lang w:val="en-GB" w:eastAsia="en-GB"/>
        </w:rPr>
        <w:drawing>
          <wp:anchor distT="0" distB="0" distL="114300" distR="114300" simplePos="0" relativeHeight="251655168" behindDoc="1" locked="0" layoutInCell="1" allowOverlap="1">
            <wp:simplePos x="190500" y="914400"/>
            <wp:positionH relativeFrom="margin">
              <wp:align>center</wp:align>
            </wp:positionH>
            <wp:positionV relativeFrom="margin">
              <wp:align>center</wp:align>
            </wp:positionV>
            <wp:extent cx="7120255" cy="10177780"/>
            <wp:effectExtent l="0" t="0" r="444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cover.ep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20255" cy="10177780"/>
                    </a:xfrm>
                    <a:prstGeom prst="rect">
                      <a:avLst/>
                    </a:prstGeom>
                  </pic:spPr>
                </pic:pic>
              </a:graphicData>
            </a:graphic>
            <wp14:sizeRelV relativeFrom="margin">
              <wp14:pctHeight>0</wp14:pctHeight>
            </wp14:sizeRelV>
          </wp:anchor>
        </w:drawing>
      </w:r>
      <w:r>
        <w:rPr>
          <w:lang w:val="en-GB" w:eastAsia="en-GB"/>
        </w:rPr>
        <mc:AlternateContent>
          <mc:Choice Requires="wps">
            <w:drawing>
              <wp:anchor distT="0" distB="0" distL="114300" distR="114300" simplePos="0" relativeHeight="251656192" behindDoc="0" locked="0" layoutInCell="1" allowOverlap="1">
                <wp:simplePos x="0" y="0"/>
                <wp:positionH relativeFrom="column">
                  <wp:posOffset>3457575</wp:posOffset>
                </wp:positionH>
                <wp:positionV relativeFrom="paragraph">
                  <wp:posOffset>8830310</wp:posOffset>
                </wp:positionV>
                <wp:extent cx="2701925" cy="376555"/>
                <wp:effectExtent l="0" t="635" r="317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right"/>
                              <w:rPr>
                                <w:rFonts w:ascii="Gill Sans MT" w:hAnsi="Gill Sans MT"/>
                                <w:b/>
                                <w:sz w:val="32"/>
                              </w:rPr>
                            </w:pPr>
                            <w:r>
                              <w:rPr>
                                <w:rFonts w:ascii="Gill Sans MT" w:hAnsi="Gill Sans MT"/>
                                <w:b/>
                                <w:sz w:val="32"/>
                              </w:rPr>
                              <w:t>Policy and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72.25pt;margin-top:695.3pt;width:212.75pt;height:2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LZ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" filled="f" stroked="f">
                <v:textbox>
                  <w:txbxContent>
                    <w:p w:rsidR="005D6C82" w:rsidRDefault="005D6C82">
                      <w:pPr>
                        <w:jc w:val="right"/>
                        <w:rPr>
                          <w:rFonts w:ascii="Gill Sans MT" w:hAnsi="Gill Sans MT"/>
                          <w:b/>
                          <w:sz w:val="32"/>
                        </w:rPr>
                      </w:pPr>
                      <w:r>
                        <w:rPr>
                          <w:rFonts w:ascii="Gill Sans MT" w:hAnsi="Gill Sans MT"/>
                          <w:b/>
                          <w:sz w:val="32"/>
                        </w:rPr>
                        <w:t>Policy and Procedures</w:t>
                      </w:r>
                    </w:p>
                  </w:txbxContent>
                </v:textbox>
              </v:shape>
            </w:pict>
          </mc:Fallback>
        </mc:AlternateContent>
      </w:r>
      <w:r>
        <w:rPr>
          <w:lang w:val="en-GB" w:eastAsia="en-GB"/>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2676525</wp:posOffset>
                </wp:positionV>
                <wp:extent cx="6710045" cy="692785"/>
                <wp:effectExtent l="0" t="0" r="0" b="2540"/>
                <wp:wrapNone/>
                <wp:docPr id="6" name="Text Box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Title"/>
                              <w:rPr>
                                <w:color w:val="FFFFFF" w:themeColor="background1"/>
                              </w:rPr>
                            </w:pPr>
                            <w:r>
                              <w:rPr>
                                <w:color w:val="FFFFFF" w:themeColor="background1"/>
                              </w:rPr>
                              <w:t>Behaviour for Learning Policy</w:t>
                            </w:r>
                          </w:p>
                          <w:p>
                            <w:pPr>
                              <w:jc w:val="center"/>
                              <w:rPr>
                                <w:b/>
                                <w:color w:val="FFFFFF" w:themeColor="background1"/>
                              </w:rPr>
                            </w:pPr>
                            <w:r>
                              <w:rPr>
                                <w:b/>
                                <w:color w:val="FFFFFF" w:themeColor="background1"/>
                              </w:rPr>
                              <w:t>Positive and Negative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40" o:spid="_x0000_s1029" type="#_x0000_t202" style="position:absolute;margin-left:-40.5pt;margin-top:210.75pt;width:528.35pt;height:54.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X2u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" filled="f" stroked="f">
                <v:textbox style="mso-fit-shape-to-text:t">
                  <w:txbxContent>
                    <w:p w:rsidR="005D6C82" w:rsidRDefault="005D6C82">
                      <w:pPr>
                        <w:pStyle w:val="Title"/>
                        <w:rPr>
                          <w:color w:val="FFFFFF" w:themeColor="background1"/>
                        </w:rPr>
                      </w:pPr>
                      <w:r>
                        <w:rPr>
                          <w:color w:val="FFFFFF" w:themeColor="background1"/>
                        </w:rPr>
                        <w:t>Behaviour for Learning Policy</w:t>
                      </w:r>
                    </w:p>
                    <w:p w:rsidR="005D6C82" w:rsidRDefault="005D6C82">
                      <w:pPr>
                        <w:jc w:val="center"/>
                        <w:rPr>
                          <w:b/>
                          <w:color w:val="FFFFFF" w:themeColor="background1"/>
                        </w:rPr>
                      </w:pPr>
                      <w:r>
                        <w:rPr>
                          <w:b/>
                          <w:color w:val="FFFFFF" w:themeColor="background1"/>
                        </w:rPr>
                        <w:t>Positive and Negative behaviour</w:t>
                      </w:r>
                    </w:p>
                  </w:txbxContent>
                </v:textbox>
              </v:shape>
            </w:pict>
          </mc:Fallback>
        </mc:AlternateContent>
      </w:r>
    </w:p>
    <w:sdt>
      <w:sdtPr>
        <w:rPr>
          <w:rFonts w:asciiTheme="minorHAnsi" w:eastAsiaTheme="minorHAnsi" w:hAnsiTheme="minorHAnsi" w:cstheme="minorBidi"/>
          <w:noProof/>
          <w:color w:val="auto"/>
          <w:sz w:val="22"/>
          <w:szCs w:val="22"/>
          <w:lang w:eastAsia="zh-TW"/>
        </w:rPr>
        <w:id w:val="34865519"/>
        <w:docPartObj>
          <w:docPartGallery w:val="Table of Contents"/>
          <w:docPartUnique/>
        </w:docPartObj>
      </w:sdtPr>
      <w:sdtEndPr>
        <w:rPr>
          <w:b/>
          <w:bCs/>
        </w:rPr>
      </w:sdtEndPr>
      <w:sdtContent>
        <w:p>
          <w:pPr>
            <w:pStyle w:val="TOCHeading"/>
          </w:pPr>
          <w:r>
            <w:t>Contents</w:t>
          </w:r>
        </w:p>
        <w:p>
          <w:pPr>
            <w:pStyle w:val="TOC1"/>
            <w:tabs>
              <w:tab w:val="right" w:leader="dot" w:pos="9016"/>
            </w:tabs>
            <w:rPr>
              <w:rFonts w:eastAsiaTheme="minorEastAsia"/>
              <w:lang w:val="en-GB" w:eastAsia="en-GB"/>
            </w:rPr>
          </w:pPr>
          <w:r>
            <w:fldChar w:fldCharType="begin"/>
          </w:r>
          <w:r>
            <w:instrText xml:space="preserve"> TOC \o "1-3" \h \z \u </w:instrText>
          </w:r>
          <w:r>
            <w:fldChar w:fldCharType="separate"/>
          </w:r>
          <w:hyperlink w:anchor="_Toc107909742" w:history="1">
            <w:r>
              <w:rPr>
                <w:rStyle w:val="Hyperlink"/>
              </w:rPr>
              <w:t>Behaviour for Learning Policy</w:t>
            </w:r>
            <w:r>
              <w:rPr>
                <w:webHidden/>
              </w:rPr>
              <w:tab/>
            </w:r>
            <w:r>
              <w:rPr>
                <w:webHidden/>
              </w:rPr>
              <w:fldChar w:fldCharType="begin"/>
            </w:r>
            <w:r>
              <w:rPr>
                <w:webHidden/>
              </w:rPr>
              <w:instrText xml:space="preserve"> PAGEREF _Toc107909742 \h </w:instrText>
            </w:r>
            <w:r>
              <w:rPr>
                <w:webHidden/>
              </w:rPr>
            </w:r>
            <w:r>
              <w:rPr>
                <w:webHidden/>
              </w:rPr>
              <w:fldChar w:fldCharType="separate"/>
            </w:r>
            <w:r>
              <w:rPr>
                <w:webHidden/>
              </w:rPr>
              <w:t>3</w:t>
            </w:r>
            <w:r>
              <w:rPr>
                <w:webHidden/>
              </w:rPr>
              <w:fldChar w:fldCharType="end"/>
            </w:r>
          </w:hyperlink>
        </w:p>
        <w:p>
          <w:pPr>
            <w:pStyle w:val="TOC3"/>
            <w:tabs>
              <w:tab w:val="right" w:leader="dot" w:pos="9016"/>
            </w:tabs>
            <w:rPr>
              <w:rFonts w:eastAsiaTheme="minorEastAsia"/>
              <w:lang w:val="en-GB" w:eastAsia="en-GB"/>
            </w:rPr>
          </w:pPr>
          <w:hyperlink w:anchor="_Toc107909743" w:history="1">
            <w:r>
              <w:rPr>
                <w:rStyle w:val="Hyperlink"/>
                <w:i/>
              </w:rPr>
              <w:t>John Chapter 10</w:t>
            </w:r>
            <w:r>
              <w:rPr>
                <w:webHidden/>
              </w:rPr>
              <w:tab/>
            </w:r>
            <w:r>
              <w:rPr>
                <w:webHidden/>
              </w:rPr>
              <w:fldChar w:fldCharType="begin"/>
            </w:r>
            <w:r>
              <w:rPr>
                <w:webHidden/>
              </w:rPr>
              <w:instrText xml:space="preserve"> PAGEREF _Toc107909743 \h </w:instrText>
            </w:r>
            <w:r>
              <w:rPr>
                <w:webHidden/>
              </w:rPr>
            </w:r>
            <w:r>
              <w:rPr>
                <w:webHidden/>
              </w:rPr>
              <w:fldChar w:fldCharType="separate"/>
            </w:r>
            <w:r>
              <w:rPr>
                <w:webHidden/>
              </w:rPr>
              <w:t>3</w:t>
            </w:r>
            <w:r>
              <w:rPr>
                <w:webHidden/>
              </w:rPr>
              <w:fldChar w:fldCharType="end"/>
            </w:r>
          </w:hyperlink>
        </w:p>
        <w:p>
          <w:pPr>
            <w:pStyle w:val="TOC2"/>
            <w:tabs>
              <w:tab w:val="left" w:pos="880"/>
              <w:tab w:val="right" w:leader="dot" w:pos="9016"/>
            </w:tabs>
            <w:rPr>
              <w:rFonts w:eastAsiaTheme="minorEastAsia"/>
              <w:lang w:val="en-GB" w:eastAsia="en-GB"/>
            </w:rPr>
          </w:pPr>
          <w:hyperlink w:anchor="_Toc107909744" w:history="1">
            <w:r>
              <w:rPr>
                <w:rStyle w:val="Hyperlink"/>
              </w:rPr>
              <w:t xml:space="preserve">1.  </w:t>
            </w:r>
            <w:r>
              <w:rPr>
                <w:rFonts w:eastAsiaTheme="minorEastAsia"/>
                <w:lang w:val="en-GB" w:eastAsia="en-GB"/>
              </w:rPr>
              <w:tab/>
            </w:r>
            <w:r>
              <w:rPr>
                <w:rStyle w:val="Hyperlink"/>
              </w:rPr>
              <w:t>Aims and Values</w:t>
            </w:r>
            <w:r>
              <w:rPr>
                <w:webHidden/>
              </w:rPr>
              <w:tab/>
            </w:r>
            <w:r>
              <w:rPr>
                <w:webHidden/>
              </w:rPr>
              <w:fldChar w:fldCharType="begin"/>
            </w:r>
            <w:r>
              <w:rPr>
                <w:webHidden/>
              </w:rPr>
              <w:instrText xml:space="preserve"> PAGEREF _Toc107909744 \h </w:instrText>
            </w:r>
            <w:r>
              <w:rPr>
                <w:webHidden/>
              </w:rPr>
            </w:r>
            <w:r>
              <w:rPr>
                <w:webHidden/>
              </w:rPr>
              <w:fldChar w:fldCharType="separate"/>
            </w:r>
            <w:r>
              <w:rPr>
                <w:webHidden/>
              </w:rPr>
              <w:t>3</w:t>
            </w:r>
            <w:r>
              <w:rPr>
                <w:webHidden/>
              </w:rPr>
              <w:fldChar w:fldCharType="end"/>
            </w:r>
          </w:hyperlink>
        </w:p>
        <w:p>
          <w:pPr>
            <w:pStyle w:val="TOC1"/>
            <w:tabs>
              <w:tab w:val="left" w:pos="660"/>
              <w:tab w:val="right" w:leader="dot" w:pos="9016"/>
            </w:tabs>
            <w:rPr>
              <w:rFonts w:eastAsiaTheme="minorEastAsia"/>
              <w:lang w:val="en-GB" w:eastAsia="en-GB"/>
            </w:rPr>
          </w:pPr>
          <w:hyperlink w:anchor="_Toc107909745" w:history="1">
            <w:r>
              <w:rPr>
                <w:rStyle w:val="Hyperlink"/>
              </w:rPr>
              <w:t xml:space="preserve">2.  </w:t>
            </w:r>
            <w:r>
              <w:rPr>
                <w:rFonts w:eastAsiaTheme="minorEastAsia"/>
                <w:lang w:val="en-GB" w:eastAsia="en-GB"/>
              </w:rPr>
              <w:tab/>
            </w:r>
            <w:r>
              <w:rPr>
                <w:rStyle w:val="Hyperlink"/>
                <w:lang w:val="en-GB"/>
              </w:rPr>
              <w:t>Positive Behaviour Rewards</w:t>
            </w:r>
            <w:r>
              <w:rPr>
                <w:webHidden/>
              </w:rPr>
              <w:tab/>
            </w:r>
            <w:r>
              <w:rPr>
                <w:webHidden/>
              </w:rPr>
              <w:fldChar w:fldCharType="begin"/>
            </w:r>
            <w:r>
              <w:rPr>
                <w:webHidden/>
              </w:rPr>
              <w:instrText xml:space="preserve"> PAGEREF _Toc107909745 \h </w:instrText>
            </w:r>
            <w:r>
              <w:rPr>
                <w:webHidden/>
              </w:rPr>
            </w:r>
            <w:r>
              <w:rPr>
                <w:webHidden/>
              </w:rPr>
              <w:fldChar w:fldCharType="separate"/>
            </w:r>
            <w:r>
              <w:rPr>
                <w:webHidden/>
              </w:rPr>
              <w:t>4</w:t>
            </w:r>
            <w:r>
              <w:rPr>
                <w:webHidden/>
              </w:rPr>
              <w:fldChar w:fldCharType="end"/>
            </w:r>
          </w:hyperlink>
        </w:p>
        <w:p>
          <w:pPr>
            <w:pStyle w:val="TOC2"/>
            <w:tabs>
              <w:tab w:val="left" w:pos="660"/>
              <w:tab w:val="right" w:leader="dot" w:pos="9016"/>
            </w:tabs>
            <w:rPr>
              <w:rFonts w:eastAsiaTheme="minorEastAsia"/>
              <w:lang w:val="en-GB" w:eastAsia="en-GB"/>
            </w:rPr>
          </w:pPr>
          <w:hyperlink w:anchor="_Toc107909746" w:history="1">
            <w:r>
              <w:rPr>
                <w:rStyle w:val="Hyperlink"/>
                <w:lang w:val="en-GB"/>
              </w:rPr>
              <w:t>1.</w:t>
            </w:r>
            <w:r>
              <w:rPr>
                <w:rFonts w:eastAsiaTheme="minorEastAsia"/>
                <w:lang w:val="en-GB" w:eastAsia="en-GB"/>
              </w:rPr>
              <w:tab/>
            </w:r>
            <w:r>
              <w:rPr>
                <w:rStyle w:val="Hyperlink"/>
                <w:lang w:val="en-GB"/>
              </w:rPr>
              <w:t>Key Aims and Principles</w:t>
            </w:r>
            <w:r>
              <w:rPr>
                <w:webHidden/>
              </w:rPr>
              <w:tab/>
            </w:r>
            <w:r>
              <w:rPr>
                <w:webHidden/>
              </w:rPr>
              <w:fldChar w:fldCharType="begin"/>
            </w:r>
            <w:r>
              <w:rPr>
                <w:webHidden/>
              </w:rPr>
              <w:instrText xml:space="preserve"> PAGEREF _Toc107909746 \h </w:instrText>
            </w:r>
            <w:r>
              <w:rPr>
                <w:webHidden/>
              </w:rPr>
            </w:r>
            <w:r>
              <w:rPr>
                <w:webHidden/>
              </w:rPr>
              <w:fldChar w:fldCharType="separate"/>
            </w:r>
            <w:r>
              <w:rPr>
                <w:webHidden/>
              </w:rPr>
              <w:t>4</w:t>
            </w:r>
            <w:r>
              <w:rPr>
                <w:webHidden/>
              </w:rPr>
              <w:fldChar w:fldCharType="end"/>
            </w:r>
          </w:hyperlink>
        </w:p>
        <w:p>
          <w:pPr>
            <w:pStyle w:val="TOC2"/>
            <w:tabs>
              <w:tab w:val="left" w:pos="660"/>
              <w:tab w:val="right" w:leader="dot" w:pos="9016"/>
            </w:tabs>
            <w:rPr>
              <w:rFonts w:eastAsiaTheme="minorEastAsia"/>
              <w:lang w:val="en-GB" w:eastAsia="en-GB"/>
            </w:rPr>
          </w:pPr>
          <w:hyperlink w:anchor="_Toc107909747" w:history="1">
            <w:r>
              <w:rPr>
                <w:rStyle w:val="Hyperlink"/>
                <w:lang w:val="en-GB"/>
              </w:rPr>
              <w:t>2.</w:t>
            </w:r>
            <w:r>
              <w:rPr>
                <w:rFonts w:eastAsiaTheme="minorEastAsia"/>
                <w:lang w:val="en-GB" w:eastAsia="en-GB"/>
              </w:rPr>
              <w:tab/>
            </w:r>
            <w:r>
              <w:rPr>
                <w:rStyle w:val="Hyperlink"/>
                <w:lang w:val="en-GB"/>
              </w:rPr>
              <w:t>Process</w:t>
            </w:r>
            <w:r>
              <w:rPr>
                <w:webHidden/>
              </w:rPr>
              <w:tab/>
            </w:r>
            <w:r>
              <w:rPr>
                <w:webHidden/>
              </w:rPr>
              <w:fldChar w:fldCharType="begin"/>
            </w:r>
            <w:r>
              <w:rPr>
                <w:webHidden/>
              </w:rPr>
              <w:instrText xml:space="preserve"> PAGEREF _Toc107909747 \h </w:instrText>
            </w:r>
            <w:r>
              <w:rPr>
                <w:webHidden/>
              </w:rPr>
            </w:r>
            <w:r>
              <w:rPr>
                <w:webHidden/>
              </w:rPr>
              <w:fldChar w:fldCharType="separate"/>
            </w:r>
            <w:r>
              <w:rPr>
                <w:webHidden/>
              </w:rPr>
              <w:t>4</w:t>
            </w:r>
            <w:r>
              <w:rPr>
                <w:webHidden/>
              </w:rPr>
              <w:fldChar w:fldCharType="end"/>
            </w:r>
          </w:hyperlink>
        </w:p>
        <w:p>
          <w:pPr>
            <w:pStyle w:val="TOC2"/>
            <w:tabs>
              <w:tab w:val="left" w:pos="660"/>
              <w:tab w:val="right" w:leader="dot" w:pos="9016"/>
            </w:tabs>
            <w:rPr>
              <w:rFonts w:eastAsiaTheme="minorEastAsia"/>
              <w:lang w:val="en-GB" w:eastAsia="en-GB"/>
            </w:rPr>
          </w:pPr>
          <w:hyperlink w:anchor="_Toc107909748" w:history="1">
            <w:r>
              <w:rPr>
                <w:rStyle w:val="Hyperlink"/>
                <w:lang w:val="en-GB"/>
              </w:rPr>
              <w:t>3.</w:t>
            </w:r>
            <w:r>
              <w:rPr>
                <w:rFonts w:eastAsiaTheme="minorEastAsia"/>
                <w:lang w:val="en-GB" w:eastAsia="en-GB"/>
              </w:rPr>
              <w:tab/>
            </w:r>
            <w:r>
              <w:rPr>
                <w:rStyle w:val="Hyperlink"/>
                <w:lang w:val="en-GB"/>
              </w:rPr>
              <w:t>Recording Achievement and Success</w:t>
            </w:r>
            <w:r>
              <w:rPr>
                <w:webHidden/>
              </w:rPr>
              <w:tab/>
            </w:r>
            <w:r>
              <w:rPr>
                <w:webHidden/>
              </w:rPr>
              <w:fldChar w:fldCharType="begin"/>
            </w:r>
            <w:r>
              <w:rPr>
                <w:webHidden/>
              </w:rPr>
              <w:instrText xml:space="preserve"> PAGEREF _Toc107909748 \h </w:instrText>
            </w:r>
            <w:r>
              <w:rPr>
                <w:webHidden/>
              </w:rPr>
            </w:r>
            <w:r>
              <w:rPr>
                <w:webHidden/>
              </w:rPr>
              <w:fldChar w:fldCharType="separate"/>
            </w:r>
            <w:r>
              <w:rPr>
                <w:webHidden/>
              </w:rPr>
              <w:t>4</w:t>
            </w:r>
            <w:r>
              <w:rPr>
                <w:webHidden/>
              </w:rPr>
              <w:fldChar w:fldCharType="end"/>
            </w:r>
          </w:hyperlink>
        </w:p>
        <w:p>
          <w:pPr>
            <w:pStyle w:val="TOC2"/>
            <w:tabs>
              <w:tab w:val="left" w:pos="660"/>
              <w:tab w:val="right" w:leader="dot" w:pos="9016"/>
            </w:tabs>
            <w:rPr>
              <w:rFonts w:eastAsiaTheme="minorEastAsia"/>
              <w:lang w:val="en-GB" w:eastAsia="en-GB"/>
            </w:rPr>
          </w:pPr>
          <w:hyperlink w:anchor="_Toc107909749" w:history="1">
            <w:r>
              <w:rPr>
                <w:rStyle w:val="Hyperlink"/>
                <w:lang w:val="en-GB"/>
              </w:rPr>
              <w:t>4.</w:t>
            </w:r>
            <w:r>
              <w:rPr>
                <w:rFonts w:eastAsiaTheme="minorEastAsia"/>
                <w:lang w:val="en-GB" w:eastAsia="en-GB"/>
              </w:rPr>
              <w:tab/>
            </w:r>
            <w:r>
              <w:rPr>
                <w:rStyle w:val="Hyperlink"/>
                <w:lang w:val="en-GB"/>
              </w:rPr>
              <w:t>Award of Merits &amp;  Best in Class</w:t>
            </w:r>
            <w:r>
              <w:rPr>
                <w:webHidden/>
              </w:rPr>
              <w:tab/>
            </w:r>
            <w:r>
              <w:rPr>
                <w:webHidden/>
              </w:rPr>
              <w:fldChar w:fldCharType="begin"/>
            </w:r>
            <w:r>
              <w:rPr>
                <w:webHidden/>
              </w:rPr>
              <w:instrText xml:space="preserve"> PAGEREF _Toc107909749 \h </w:instrText>
            </w:r>
            <w:r>
              <w:rPr>
                <w:webHidden/>
              </w:rPr>
            </w:r>
            <w:r>
              <w:rPr>
                <w:webHidden/>
              </w:rPr>
              <w:fldChar w:fldCharType="separate"/>
            </w:r>
            <w:r>
              <w:rPr>
                <w:webHidden/>
              </w:rPr>
              <w:t>5</w:t>
            </w:r>
            <w:r>
              <w:rPr>
                <w:webHidden/>
              </w:rPr>
              <w:fldChar w:fldCharType="end"/>
            </w:r>
          </w:hyperlink>
        </w:p>
        <w:p>
          <w:pPr>
            <w:pStyle w:val="TOC2"/>
            <w:tabs>
              <w:tab w:val="left" w:pos="660"/>
              <w:tab w:val="right" w:leader="dot" w:pos="9016"/>
            </w:tabs>
            <w:rPr>
              <w:rFonts w:eastAsiaTheme="minorEastAsia"/>
              <w:lang w:val="en-GB" w:eastAsia="en-GB"/>
            </w:rPr>
          </w:pPr>
          <w:hyperlink w:anchor="_Toc107909750" w:history="1">
            <w:r>
              <w:rPr>
                <w:rStyle w:val="Hyperlink"/>
                <w:lang w:val="en-GB"/>
              </w:rPr>
              <w:t>5.</w:t>
            </w:r>
            <w:r>
              <w:rPr>
                <w:rFonts w:eastAsiaTheme="minorEastAsia"/>
                <w:lang w:val="en-GB" w:eastAsia="en-GB"/>
              </w:rPr>
              <w:tab/>
            </w:r>
            <w:r>
              <w:rPr>
                <w:rStyle w:val="Hyperlink"/>
                <w:lang w:val="en-GB"/>
              </w:rPr>
              <w:t>Tutor Time and Climates for Learning</w:t>
            </w:r>
            <w:r>
              <w:rPr>
                <w:webHidden/>
              </w:rPr>
              <w:tab/>
            </w:r>
            <w:r>
              <w:rPr>
                <w:webHidden/>
              </w:rPr>
              <w:fldChar w:fldCharType="begin"/>
            </w:r>
            <w:r>
              <w:rPr>
                <w:webHidden/>
              </w:rPr>
              <w:instrText xml:space="preserve"> PAGEREF _Toc107909750 \h </w:instrText>
            </w:r>
            <w:r>
              <w:rPr>
                <w:webHidden/>
              </w:rPr>
            </w:r>
            <w:r>
              <w:rPr>
                <w:webHidden/>
              </w:rPr>
              <w:fldChar w:fldCharType="separate"/>
            </w:r>
            <w:r>
              <w:rPr>
                <w:webHidden/>
              </w:rPr>
              <w:t>5</w:t>
            </w:r>
            <w:r>
              <w:rPr>
                <w:webHidden/>
              </w:rPr>
              <w:fldChar w:fldCharType="end"/>
            </w:r>
          </w:hyperlink>
        </w:p>
        <w:p>
          <w:pPr>
            <w:pStyle w:val="TOC2"/>
            <w:tabs>
              <w:tab w:val="left" w:pos="660"/>
              <w:tab w:val="right" w:leader="dot" w:pos="9016"/>
            </w:tabs>
            <w:rPr>
              <w:rFonts w:eastAsiaTheme="minorEastAsia"/>
              <w:lang w:val="en-GB" w:eastAsia="en-GB"/>
            </w:rPr>
          </w:pPr>
          <w:hyperlink w:anchor="_Toc107909751" w:history="1">
            <w:r>
              <w:rPr>
                <w:rStyle w:val="Hyperlink"/>
                <w:lang w:val="en-GB"/>
              </w:rPr>
              <w:t>6.</w:t>
            </w:r>
            <w:r>
              <w:rPr>
                <w:rFonts w:eastAsiaTheme="minorEastAsia"/>
                <w:lang w:val="en-GB" w:eastAsia="en-GB"/>
              </w:rPr>
              <w:tab/>
            </w:r>
            <w:r>
              <w:rPr>
                <w:rStyle w:val="Hyperlink"/>
                <w:lang w:val="en-GB"/>
              </w:rPr>
              <w:t>Rewards</w:t>
            </w:r>
            <w:r>
              <w:rPr>
                <w:webHidden/>
              </w:rPr>
              <w:tab/>
            </w:r>
            <w:r>
              <w:rPr>
                <w:webHidden/>
              </w:rPr>
              <w:fldChar w:fldCharType="begin"/>
            </w:r>
            <w:r>
              <w:rPr>
                <w:webHidden/>
              </w:rPr>
              <w:instrText xml:space="preserve"> PAGEREF _Toc107909751 \h </w:instrText>
            </w:r>
            <w:r>
              <w:rPr>
                <w:webHidden/>
              </w:rPr>
            </w:r>
            <w:r>
              <w:rPr>
                <w:webHidden/>
              </w:rPr>
              <w:fldChar w:fldCharType="separate"/>
            </w:r>
            <w:r>
              <w:rPr>
                <w:webHidden/>
              </w:rPr>
              <w:t>6</w:t>
            </w:r>
            <w:r>
              <w:rPr>
                <w:webHidden/>
              </w:rPr>
              <w:fldChar w:fldCharType="end"/>
            </w:r>
          </w:hyperlink>
        </w:p>
        <w:p>
          <w:pPr>
            <w:pStyle w:val="TOC2"/>
            <w:tabs>
              <w:tab w:val="left" w:pos="660"/>
              <w:tab w:val="right" w:leader="dot" w:pos="9016"/>
            </w:tabs>
            <w:rPr>
              <w:rFonts w:eastAsiaTheme="minorEastAsia"/>
              <w:lang w:val="en-GB" w:eastAsia="en-GB"/>
            </w:rPr>
          </w:pPr>
          <w:hyperlink w:anchor="_Toc107909752" w:history="1">
            <w:r>
              <w:rPr>
                <w:rStyle w:val="Hyperlink"/>
                <w:lang w:val="en-GB"/>
              </w:rPr>
              <w:t>7.</w:t>
            </w:r>
            <w:r>
              <w:rPr>
                <w:rFonts w:eastAsiaTheme="minorEastAsia"/>
                <w:lang w:val="en-GB" w:eastAsia="en-GB"/>
              </w:rPr>
              <w:tab/>
            </w:r>
            <w:r>
              <w:rPr>
                <w:rStyle w:val="Hyperlink"/>
                <w:lang w:val="en-GB"/>
              </w:rPr>
              <w:t>House Cup/Award</w:t>
            </w:r>
            <w:r>
              <w:rPr>
                <w:webHidden/>
              </w:rPr>
              <w:tab/>
            </w:r>
            <w:r>
              <w:rPr>
                <w:webHidden/>
              </w:rPr>
              <w:fldChar w:fldCharType="begin"/>
            </w:r>
            <w:r>
              <w:rPr>
                <w:webHidden/>
              </w:rPr>
              <w:instrText xml:space="preserve"> PAGEREF _Toc107909752 \h </w:instrText>
            </w:r>
            <w:r>
              <w:rPr>
                <w:webHidden/>
              </w:rPr>
            </w:r>
            <w:r>
              <w:rPr>
                <w:webHidden/>
              </w:rPr>
              <w:fldChar w:fldCharType="separate"/>
            </w:r>
            <w:r>
              <w:rPr>
                <w:webHidden/>
              </w:rPr>
              <w:t>6</w:t>
            </w:r>
            <w:r>
              <w:rPr>
                <w:webHidden/>
              </w:rPr>
              <w:fldChar w:fldCharType="end"/>
            </w:r>
          </w:hyperlink>
        </w:p>
        <w:p>
          <w:pPr>
            <w:pStyle w:val="TOC2"/>
            <w:tabs>
              <w:tab w:val="left" w:pos="660"/>
              <w:tab w:val="right" w:leader="dot" w:pos="9016"/>
            </w:tabs>
            <w:rPr>
              <w:rFonts w:eastAsiaTheme="minorEastAsia"/>
              <w:lang w:val="en-GB" w:eastAsia="en-GB"/>
            </w:rPr>
          </w:pPr>
          <w:hyperlink w:anchor="_Toc107909753" w:history="1">
            <w:r>
              <w:rPr>
                <w:rStyle w:val="Hyperlink"/>
                <w:lang w:val="en-GB"/>
              </w:rPr>
              <w:t>8.</w:t>
            </w:r>
            <w:r>
              <w:rPr>
                <w:rFonts w:eastAsiaTheme="minorEastAsia"/>
                <w:lang w:val="en-GB" w:eastAsia="en-GB"/>
              </w:rPr>
              <w:tab/>
            </w:r>
            <w:r>
              <w:rPr>
                <w:rStyle w:val="Hyperlink"/>
                <w:lang w:val="en-GB"/>
              </w:rPr>
              <w:t>School Cup</w:t>
            </w:r>
            <w:r>
              <w:rPr>
                <w:webHidden/>
              </w:rPr>
              <w:tab/>
            </w:r>
            <w:r>
              <w:rPr>
                <w:webHidden/>
              </w:rPr>
              <w:fldChar w:fldCharType="begin"/>
            </w:r>
            <w:r>
              <w:rPr>
                <w:webHidden/>
              </w:rPr>
              <w:instrText xml:space="preserve"> PAGEREF _Toc107909753 \h </w:instrText>
            </w:r>
            <w:r>
              <w:rPr>
                <w:webHidden/>
              </w:rPr>
            </w:r>
            <w:r>
              <w:rPr>
                <w:webHidden/>
              </w:rPr>
              <w:fldChar w:fldCharType="separate"/>
            </w:r>
            <w:r>
              <w:rPr>
                <w:webHidden/>
              </w:rPr>
              <w:t>6</w:t>
            </w:r>
            <w:r>
              <w:rPr>
                <w:webHidden/>
              </w:rPr>
              <w:fldChar w:fldCharType="end"/>
            </w:r>
          </w:hyperlink>
        </w:p>
        <w:p>
          <w:pPr>
            <w:pStyle w:val="TOC2"/>
            <w:tabs>
              <w:tab w:val="left" w:pos="660"/>
              <w:tab w:val="right" w:leader="dot" w:pos="9016"/>
            </w:tabs>
            <w:rPr>
              <w:rFonts w:eastAsiaTheme="minorEastAsia"/>
              <w:lang w:val="en-GB" w:eastAsia="en-GB"/>
            </w:rPr>
          </w:pPr>
          <w:hyperlink w:anchor="_Toc107909754" w:history="1">
            <w:r>
              <w:rPr>
                <w:rStyle w:val="Hyperlink"/>
              </w:rPr>
              <w:t>9.</w:t>
            </w:r>
            <w:r>
              <w:rPr>
                <w:rFonts w:eastAsiaTheme="minorEastAsia"/>
                <w:lang w:val="en-GB" w:eastAsia="en-GB"/>
              </w:rPr>
              <w:tab/>
            </w:r>
            <w:r>
              <w:rPr>
                <w:rStyle w:val="Hyperlink"/>
              </w:rPr>
              <w:t>Celebration Assemblies</w:t>
            </w:r>
            <w:r>
              <w:rPr>
                <w:webHidden/>
              </w:rPr>
              <w:tab/>
            </w:r>
            <w:r>
              <w:rPr>
                <w:webHidden/>
              </w:rPr>
              <w:fldChar w:fldCharType="begin"/>
            </w:r>
            <w:r>
              <w:rPr>
                <w:webHidden/>
              </w:rPr>
              <w:instrText xml:space="preserve"> PAGEREF _Toc107909754 \h </w:instrText>
            </w:r>
            <w:r>
              <w:rPr>
                <w:webHidden/>
              </w:rPr>
            </w:r>
            <w:r>
              <w:rPr>
                <w:webHidden/>
              </w:rPr>
              <w:fldChar w:fldCharType="separate"/>
            </w:r>
            <w:r>
              <w:rPr>
                <w:webHidden/>
              </w:rPr>
              <w:t>7</w:t>
            </w:r>
            <w:r>
              <w:rPr>
                <w:webHidden/>
              </w:rPr>
              <w:fldChar w:fldCharType="end"/>
            </w:r>
          </w:hyperlink>
        </w:p>
        <w:p>
          <w:pPr>
            <w:pStyle w:val="TOC2"/>
            <w:tabs>
              <w:tab w:val="left" w:pos="880"/>
              <w:tab w:val="right" w:leader="dot" w:pos="9016"/>
            </w:tabs>
            <w:rPr>
              <w:rFonts w:eastAsiaTheme="minorEastAsia"/>
              <w:lang w:val="en-GB" w:eastAsia="en-GB"/>
            </w:rPr>
          </w:pPr>
          <w:hyperlink w:anchor="_Toc107909755" w:history="1">
            <w:r>
              <w:rPr>
                <w:rStyle w:val="Hyperlink"/>
                <w:rFonts w:eastAsia="Times New Roman"/>
                <w:lang w:val="en-GB" w:eastAsia="en-GB"/>
              </w:rPr>
              <w:t>10.</w:t>
            </w:r>
            <w:r>
              <w:rPr>
                <w:rFonts w:eastAsiaTheme="minorEastAsia"/>
                <w:lang w:val="en-GB" w:eastAsia="en-GB"/>
              </w:rPr>
              <w:tab/>
            </w:r>
            <w:r>
              <w:rPr>
                <w:rStyle w:val="Hyperlink"/>
                <w:rFonts w:eastAsia="Times New Roman"/>
                <w:lang w:val="en-GB" w:eastAsia="en-GB"/>
              </w:rPr>
              <w:t>chool Colours</w:t>
            </w:r>
            <w:r>
              <w:rPr>
                <w:webHidden/>
              </w:rPr>
              <w:tab/>
            </w:r>
            <w:r>
              <w:rPr>
                <w:webHidden/>
              </w:rPr>
              <w:fldChar w:fldCharType="begin"/>
            </w:r>
            <w:r>
              <w:rPr>
                <w:webHidden/>
              </w:rPr>
              <w:instrText xml:space="preserve"> PAGEREF _Toc107909755 \h </w:instrText>
            </w:r>
            <w:r>
              <w:rPr>
                <w:webHidden/>
              </w:rPr>
            </w:r>
            <w:r>
              <w:rPr>
                <w:webHidden/>
              </w:rPr>
              <w:fldChar w:fldCharType="separate"/>
            </w:r>
            <w:r>
              <w:rPr>
                <w:webHidden/>
              </w:rPr>
              <w:t>7</w:t>
            </w:r>
            <w:r>
              <w:rPr>
                <w:webHidden/>
              </w:rPr>
              <w:fldChar w:fldCharType="end"/>
            </w:r>
          </w:hyperlink>
        </w:p>
        <w:p>
          <w:pPr>
            <w:pStyle w:val="TOC3"/>
            <w:tabs>
              <w:tab w:val="right" w:leader="dot" w:pos="9016"/>
            </w:tabs>
            <w:rPr>
              <w:rFonts w:eastAsiaTheme="minorEastAsia"/>
              <w:lang w:val="en-GB" w:eastAsia="en-GB"/>
            </w:rPr>
          </w:pPr>
          <w:hyperlink w:anchor="_Toc107909756" w:history="1">
            <w:r>
              <w:rPr>
                <w:rStyle w:val="Hyperlink"/>
                <w:rFonts w:eastAsia="Times New Roman"/>
                <w:lang w:val="en-GB" w:eastAsia="en-GB"/>
              </w:rPr>
              <w:t>School Half Colours</w:t>
            </w:r>
            <w:r>
              <w:rPr>
                <w:webHidden/>
              </w:rPr>
              <w:tab/>
            </w:r>
            <w:r>
              <w:rPr>
                <w:webHidden/>
              </w:rPr>
              <w:fldChar w:fldCharType="begin"/>
            </w:r>
            <w:r>
              <w:rPr>
                <w:webHidden/>
              </w:rPr>
              <w:instrText xml:space="preserve"> PAGEREF _Toc107909756 \h </w:instrText>
            </w:r>
            <w:r>
              <w:rPr>
                <w:webHidden/>
              </w:rPr>
            </w:r>
            <w:r>
              <w:rPr>
                <w:webHidden/>
              </w:rPr>
              <w:fldChar w:fldCharType="separate"/>
            </w:r>
            <w:r>
              <w:rPr>
                <w:webHidden/>
              </w:rPr>
              <w:t>7</w:t>
            </w:r>
            <w:r>
              <w:rPr>
                <w:webHidden/>
              </w:rPr>
              <w:fldChar w:fldCharType="end"/>
            </w:r>
          </w:hyperlink>
        </w:p>
        <w:p>
          <w:pPr>
            <w:pStyle w:val="TOC3"/>
            <w:tabs>
              <w:tab w:val="right" w:leader="dot" w:pos="9016"/>
            </w:tabs>
            <w:rPr>
              <w:rFonts w:eastAsiaTheme="minorEastAsia"/>
              <w:lang w:val="en-GB" w:eastAsia="en-GB"/>
            </w:rPr>
          </w:pPr>
          <w:hyperlink w:anchor="_Toc107909757" w:history="1">
            <w:r>
              <w:rPr>
                <w:rStyle w:val="Hyperlink"/>
                <w:rFonts w:eastAsia="Times New Roman"/>
                <w:lang w:val="en-GB" w:eastAsia="en-GB"/>
              </w:rPr>
              <w:t>School Colours</w:t>
            </w:r>
            <w:r>
              <w:rPr>
                <w:webHidden/>
              </w:rPr>
              <w:tab/>
            </w:r>
            <w:r>
              <w:rPr>
                <w:webHidden/>
              </w:rPr>
              <w:fldChar w:fldCharType="begin"/>
            </w:r>
            <w:r>
              <w:rPr>
                <w:webHidden/>
              </w:rPr>
              <w:instrText xml:space="preserve"> PAGEREF _Toc107909757 \h </w:instrText>
            </w:r>
            <w:r>
              <w:rPr>
                <w:webHidden/>
              </w:rPr>
            </w:r>
            <w:r>
              <w:rPr>
                <w:webHidden/>
              </w:rPr>
              <w:fldChar w:fldCharType="separate"/>
            </w:r>
            <w:r>
              <w:rPr>
                <w:webHidden/>
              </w:rPr>
              <w:t>7</w:t>
            </w:r>
            <w:r>
              <w:rPr>
                <w:webHidden/>
              </w:rPr>
              <w:fldChar w:fldCharType="end"/>
            </w:r>
          </w:hyperlink>
        </w:p>
        <w:p>
          <w:pPr>
            <w:pStyle w:val="TOC2"/>
            <w:tabs>
              <w:tab w:val="right" w:leader="dot" w:pos="9016"/>
            </w:tabs>
            <w:rPr>
              <w:rFonts w:eastAsiaTheme="minorEastAsia"/>
              <w:lang w:val="en-GB" w:eastAsia="en-GB"/>
            </w:rPr>
          </w:pPr>
          <w:hyperlink w:anchor="_Toc107909758" w:history="1">
            <w:r>
              <w:rPr>
                <w:rStyle w:val="Hyperlink"/>
              </w:rPr>
              <w:t>Behaviour Management: The Process</w:t>
            </w:r>
            <w:r>
              <w:rPr>
                <w:webHidden/>
              </w:rPr>
              <w:tab/>
            </w:r>
            <w:r>
              <w:rPr>
                <w:webHidden/>
              </w:rPr>
              <w:fldChar w:fldCharType="begin"/>
            </w:r>
            <w:r>
              <w:rPr>
                <w:webHidden/>
              </w:rPr>
              <w:instrText xml:space="preserve"> PAGEREF _Toc107909758 \h </w:instrText>
            </w:r>
            <w:r>
              <w:rPr>
                <w:webHidden/>
              </w:rPr>
            </w:r>
            <w:r>
              <w:rPr>
                <w:webHidden/>
              </w:rPr>
              <w:fldChar w:fldCharType="separate"/>
            </w:r>
            <w:r>
              <w:rPr>
                <w:webHidden/>
              </w:rPr>
              <w:t>8</w:t>
            </w:r>
            <w:r>
              <w:rPr>
                <w:webHidden/>
              </w:rPr>
              <w:fldChar w:fldCharType="end"/>
            </w:r>
          </w:hyperlink>
        </w:p>
        <w:p>
          <w:pPr>
            <w:pStyle w:val="TOC2"/>
            <w:tabs>
              <w:tab w:val="left" w:pos="880"/>
              <w:tab w:val="right" w:leader="dot" w:pos="9016"/>
            </w:tabs>
            <w:rPr>
              <w:rFonts w:eastAsiaTheme="minorEastAsia"/>
              <w:lang w:val="en-GB" w:eastAsia="en-GB"/>
            </w:rPr>
          </w:pPr>
          <w:hyperlink w:anchor="_Toc107909759" w:history="1">
            <w:r>
              <w:rPr>
                <w:rStyle w:val="Hyperlink"/>
              </w:rPr>
              <w:t xml:space="preserve">2.1 </w:t>
            </w:r>
            <w:r>
              <w:rPr>
                <w:rFonts w:eastAsiaTheme="minorEastAsia"/>
                <w:lang w:val="en-GB" w:eastAsia="en-GB"/>
              </w:rPr>
              <w:tab/>
            </w:r>
            <w:r>
              <w:rPr>
                <w:rStyle w:val="Hyperlink"/>
              </w:rPr>
              <w:t>Social time sanctions</w:t>
            </w:r>
            <w:r>
              <w:rPr>
                <w:webHidden/>
              </w:rPr>
              <w:tab/>
            </w:r>
            <w:r>
              <w:rPr>
                <w:webHidden/>
              </w:rPr>
              <w:fldChar w:fldCharType="begin"/>
            </w:r>
            <w:r>
              <w:rPr>
                <w:webHidden/>
              </w:rPr>
              <w:instrText xml:space="preserve"> PAGEREF _Toc107909759 \h </w:instrText>
            </w:r>
            <w:r>
              <w:rPr>
                <w:webHidden/>
              </w:rPr>
            </w:r>
            <w:r>
              <w:rPr>
                <w:webHidden/>
              </w:rPr>
              <w:fldChar w:fldCharType="separate"/>
            </w:r>
            <w:r>
              <w:rPr>
                <w:webHidden/>
              </w:rPr>
              <w:t>9</w:t>
            </w:r>
            <w:r>
              <w:rPr>
                <w:webHidden/>
              </w:rPr>
              <w:fldChar w:fldCharType="end"/>
            </w:r>
          </w:hyperlink>
        </w:p>
        <w:p>
          <w:pPr>
            <w:pStyle w:val="TOC2"/>
            <w:tabs>
              <w:tab w:val="left" w:pos="660"/>
              <w:tab w:val="right" w:leader="dot" w:pos="9016"/>
            </w:tabs>
            <w:rPr>
              <w:rFonts w:eastAsiaTheme="minorEastAsia"/>
              <w:lang w:val="en-GB" w:eastAsia="en-GB"/>
            </w:rPr>
          </w:pPr>
          <w:hyperlink w:anchor="_Toc107909760" w:history="1">
            <w:r>
              <w:rPr>
                <w:rStyle w:val="Hyperlink"/>
              </w:rPr>
              <w:t>3.</w:t>
            </w:r>
            <w:r>
              <w:rPr>
                <w:rFonts w:eastAsiaTheme="minorEastAsia"/>
                <w:lang w:val="en-GB" w:eastAsia="en-GB"/>
              </w:rPr>
              <w:tab/>
            </w:r>
            <w:r>
              <w:rPr>
                <w:rStyle w:val="Hyperlink"/>
              </w:rPr>
              <w:t>Detentions</w:t>
            </w:r>
            <w:r>
              <w:rPr>
                <w:webHidden/>
              </w:rPr>
              <w:tab/>
            </w:r>
            <w:r>
              <w:rPr>
                <w:webHidden/>
              </w:rPr>
              <w:fldChar w:fldCharType="begin"/>
            </w:r>
            <w:r>
              <w:rPr>
                <w:webHidden/>
              </w:rPr>
              <w:instrText xml:space="preserve"> PAGEREF _Toc107909760 \h </w:instrText>
            </w:r>
            <w:r>
              <w:rPr>
                <w:webHidden/>
              </w:rPr>
            </w:r>
            <w:r>
              <w:rPr>
                <w:webHidden/>
              </w:rPr>
              <w:fldChar w:fldCharType="separate"/>
            </w:r>
            <w:r>
              <w:rPr>
                <w:webHidden/>
              </w:rPr>
              <w:t>10</w:t>
            </w:r>
            <w:r>
              <w:rPr>
                <w:webHidden/>
              </w:rPr>
              <w:fldChar w:fldCharType="end"/>
            </w:r>
          </w:hyperlink>
        </w:p>
        <w:p>
          <w:pPr>
            <w:pStyle w:val="TOC2"/>
            <w:tabs>
              <w:tab w:val="left" w:pos="660"/>
              <w:tab w:val="right" w:leader="dot" w:pos="9016"/>
            </w:tabs>
            <w:rPr>
              <w:rFonts w:eastAsiaTheme="minorEastAsia"/>
              <w:lang w:val="en-GB" w:eastAsia="en-GB"/>
            </w:rPr>
          </w:pPr>
          <w:hyperlink w:anchor="_Toc107909761" w:history="1">
            <w:r>
              <w:rPr>
                <w:rStyle w:val="Hyperlink"/>
              </w:rPr>
              <w:t>4.</w:t>
            </w:r>
            <w:r>
              <w:rPr>
                <w:rFonts w:eastAsiaTheme="minorEastAsia"/>
                <w:lang w:val="en-GB" w:eastAsia="en-GB"/>
              </w:rPr>
              <w:tab/>
            </w:r>
            <w:r>
              <w:rPr>
                <w:rStyle w:val="Hyperlink"/>
              </w:rPr>
              <w:t>Staff responsibilities</w:t>
            </w:r>
            <w:r>
              <w:rPr>
                <w:webHidden/>
              </w:rPr>
              <w:tab/>
            </w:r>
            <w:r>
              <w:rPr>
                <w:webHidden/>
              </w:rPr>
              <w:fldChar w:fldCharType="begin"/>
            </w:r>
            <w:r>
              <w:rPr>
                <w:webHidden/>
              </w:rPr>
              <w:instrText xml:space="preserve"> PAGEREF _Toc107909761 \h </w:instrText>
            </w:r>
            <w:r>
              <w:rPr>
                <w:webHidden/>
              </w:rPr>
            </w:r>
            <w:r>
              <w:rPr>
                <w:webHidden/>
              </w:rPr>
              <w:fldChar w:fldCharType="separate"/>
            </w:r>
            <w:r>
              <w:rPr>
                <w:webHidden/>
              </w:rPr>
              <w:t>12</w:t>
            </w:r>
            <w:r>
              <w:rPr>
                <w:webHidden/>
              </w:rPr>
              <w:fldChar w:fldCharType="end"/>
            </w:r>
          </w:hyperlink>
        </w:p>
        <w:p>
          <w:pPr>
            <w:pStyle w:val="TOC2"/>
            <w:tabs>
              <w:tab w:val="left" w:pos="660"/>
              <w:tab w:val="right" w:leader="dot" w:pos="9016"/>
            </w:tabs>
            <w:rPr>
              <w:rFonts w:eastAsiaTheme="minorEastAsia"/>
              <w:lang w:val="en-GB" w:eastAsia="en-GB"/>
            </w:rPr>
          </w:pPr>
          <w:hyperlink w:anchor="_Toc107909762" w:history="1">
            <w:r>
              <w:rPr>
                <w:rStyle w:val="Hyperlink"/>
              </w:rPr>
              <w:t>5.</w:t>
            </w:r>
            <w:r>
              <w:rPr>
                <w:rFonts w:eastAsiaTheme="minorEastAsia"/>
                <w:lang w:val="en-GB" w:eastAsia="en-GB"/>
              </w:rPr>
              <w:tab/>
            </w:r>
            <w:r>
              <w:rPr>
                <w:rStyle w:val="Hyperlink"/>
              </w:rPr>
              <w:t>Report Cards</w:t>
            </w:r>
            <w:r>
              <w:rPr>
                <w:webHidden/>
              </w:rPr>
              <w:tab/>
            </w:r>
            <w:r>
              <w:rPr>
                <w:webHidden/>
              </w:rPr>
              <w:fldChar w:fldCharType="begin"/>
            </w:r>
            <w:r>
              <w:rPr>
                <w:webHidden/>
              </w:rPr>
              <w:instrText xml:space="preserve"> PAGEREF _Toc107909762 \h </w:instrText>
            </w:r>
            <w:r>
              <w:rPr>
                <w:webHidden/>
              </w:rPr>
            </w:r>
            <w:r>
              <w:rPr>
                <w:webHidden/>
              </w:rPr>
              <w:fldChar w:fldCharType="separate"/>
            </w:r>
            <w:r>
              <w:rPr>
                <w:webHidden/>
              </w:rPr>
              <w:t>14</w:t>
            </w:r>
            <w:r>
              <w:rPr>
                <w:webHidden/>
              </w:rPr>
              <w:fldChar w:fldCharType="end"/>
            </w:r>
          </w:hyperlink>
        </w:p>
        <w:p>
          <w:pPr>
            <w:pStyle w:val="TOC2"/>
            <w:tabs>
              <w:tab w:val="left" w:pos="1760"/>
              <w:tab w:val="right" w:leader="dot" w:pos="9016"/>
            </w:tabs>
            <w:rPr>
              <w:rFonts w:eastAsiaTheme="minorEastAsia"/>
              <w:lang w:val="en-GB" w:eastAsia="en-GB"/>
            </w:rPr>
          </w:pPr>
          <w:hyperlink w:anchor="_Toc107909763" w:history="1">
            <w:r>
              <w:rPr>
                <w:rStyle w:val="Hyperlink"/>
              </w:rPr>
              <w:t xml:space="preserve">Appendix 1: </w:t>
            </w:r>
            <w:r>
              <w:rPr>
                <w:rFonts w:eastAsiaTheme="minorEastAsia"/>
                <w:lang w:val="en-GB" w:eastAsia="en-GB"/>
              </w:rPr>
              <w:tab/>
            </w:r>
            <w:r>
              <w:rPr>
                <w:rStyle w:val="Hyperlink"/>
              </w:rPr>
              <w:t>Code of Conduct</w:t>
            </w:r>
            <w:r>
              <w:rPr>
                <w:webHidden/>
              </w:rPr>
              <w:tab/>
            </w:r>
            <w:r>
              <w:rPr>
                <w:webHidden/>
              </w:rPr>
              <w:fldChar w:fldCharType="begin"/>
            </w:r>
            <w:r>
              <w:rPr>
                <w:webHidden/>
              </w:rPr>
              <w:instrText xml:space="preserve"> PAGEREF _Toc107909763 \h </w:instrText>
            </w:r>
            <w:r>
              <w:rPr>
                <w:webHidden/>
              </w:rPr>
            </w:r>
            <w:r>
              <w:rPr>
                <w:webHidden/>
              </w:rPr>
              <w:fldChar w:fldCharType="separate"/>
            </w:r>
            <w:r>
              <w:rPr>
                <w:webHidden/>
              </w:rPr>
              <w:t>17</w:t>
            </w:r>
            <w:r>
              <w:rPr>
                <w:webHidden/>
              </w:rPr>
              <w:fldChar w:fldCharType="end"/>
            </w:r>
          </w:hyperlink>
        </w:p>
        <w:p>
          <w:pPr>
            <w:pStyle w:val="TOC2"/>
            <w:tabs>
              <w:tab w:val="right" w:leader="dot" w:pos="9016"/>
            </w:tabs>
            <w:rPr>
              <w:rFonts w:eastAsiaTheme="minorEastAsia"/>
              <w:lang w:val="en-GB" w:eastAsia="en-GB"/>
            </w:rPr>
          </w:pPr>
          <w:hyperlink w:anchor="_Toc107909764" w:history="1">
            <w:r>
              <w:rPr>
                <w:rStyle w:val="Hyperlink"/>
              </w:rPr>
              <w:t>Appendix 2.1:  Incident Slips</w:t>
            </w:r>
            <w:r>
              <w:rPr>
                <w:webHidden/>
              </w:rPr>
              <w:tab/>
            </w:r>
            <w:r>
              <w:rPr>
                <w:webHidden/>
              </w:rPr>
              <w:fldChar w:fldCharType="begin"/>
            </w:r>
            <w:r>
              <w:rPr>
                <w:webHidden/>
              </w:rPr>
              <w:instrText xml:space="preserve"> PAGEREF _Toc107909764 \h </w:instrText>
            </w:r>
            <w:r>
              <w:rPr>
                <w:webHidden/>
              </w:rPr>
            </w:r>
            <w:r>
              <w:rPr>
                <w:webHidden/>
              </w:rPr>
              <w:fldChar w:fldCharType="separate"/>
            </w:r>
            <w:r>
              <w:rPr>
                <w:webHidden/>
              </w:rPr>
              <w:t>18</w:t>
            </w:r>
            <w:r>
              <w:rPr>
                <w:webHidden/>
              </w:rPr>
              <w:fldChar w:fldCharType="end"/>
            </w:r>
          </w:hyperlink>
        </w:p>
        <w:p>
          <w:pPr>
            <w:pStyle w:val="TOC2"/>
            <w:tabs>
              <w:tab w:val="right" w:leader="dot" w:pos="9016"/>
            </w:tabs>
            <w:rPr>
              <w:rFonts w:eastAsiaTheme="minorEastAsia"/>
              <w:lang w:val="en-GB" w:eastAsia="en-GB"/>
            </w:rPr>
          </w:pPr>
          <w:hyperlink w:anchor="_Toc107909765" w:history="1">
            <w:r>
              <w:rPr>
                <w:rStyle w:val="Hyperlink"/>
              </w:rPr>
              <w:t>Appendix 2.2:  Removal from lessons</w:t>
            </w:r>
            <w:r>
              <w:rPr>
                <w:webHidden/>
              </w:rPr>
              <w:tab/>
            </w:r>
            <w:r>
              <w:rPr>
                <w:webHidden/>
              </w:rPr>
              <w:fldChar w:fldCharType="begin"/>
            </w:r>
            <w:r>
              <w:rPr>
                <w:webHidden/>
              </w:rPr>
              <w:instrText xml:space="preserve"> PAGEREF _Toc107909765 \h </w:instrText>
            </w:r>
            <w:r>
              <w:rPr>
                <w:webHidden/>
              </w:rPr>
            </w:r>
            <w:r>
              <w:rPr>
                <w:webHidden/>
              </w:rPr>
              <w:fldChar w:fldCharType="separate"/>
            </w:r>
            <w:r>
              <w:rPr>
                <w:webHidden/>
              </w:rPr>
              <w:t>18</w:t>
            </w:r>
            <w:r>
              <w:rPr>
                <w:webHidden/>
              </w:rPr>
              <w:fldChar w:fldCharType="end"/>
            </w:r>
          </w:hyperlink>
        </w:p>
        <w:p>
          <w:pPr>
            <w:pStyle w:val="TOC2"/>
            <w:tabs>
              <w:tab w:val="right" w:leader="dot" w:pos="9016"/>
            </w:tabs>
            <w:rPr>
              <w:rFonts w:eastAsiaTheme="minorEastAsia"/>
              <w:lang w:val="en-GB" w:eastAsia="en-GB"/>
            </w:rPr>
          </w:pPr>
          <w:hyperlink w:anchor="_Toc107909766" w:history="1">
            <w:r>
              <w:rPr>
                <w:rStyle w:val="Hyperlink"/>
              </w:rPr>
              <w:t>Appendix 2.3.1:  Seclusion</w:t>
            </w:r>
            <w:r>
              <w:rPr>
                <w:webHidden/>
              </w:rPr>
              <w:tab/>
            </w:r>
            <w:r>
              <w:rPr>
                <w:webHidden/>
              </w:rPr>
              <w:fldChar w:fldCharType="begin"/>
            </w:r>
            <w:r>
              <w:rPr>
                <w:webHidden/>
              </w:rPr>
              <w:instrText xml:space="preserve"> PAGEREF _Toc107909766 \h </w:instrText>
            </w:r>
            <w:r>
              <w:rPr>
                <w:webHidden/>
              </w:rPr>
            </w:r>
            <w:r>
              <w:rPr>
                <w:webHidden/>
              </w:rPr>
              <w:fldChar w:fldCharType="separate"/>
            </w:r>
            <w:r>
              <w:rPr>
                <w:webHidden/>
              </w:rPr>
              <w:t>19</w:t>
            </w:r>
            <w:r>
              <w:rPr>
                <w:webHidden/>
              </w:rPr>
              <w:fldChar w:fldCharType="end"/>
            </w:r>
          </w:hyperlink>
        </w:p>
        <w:p>
          <w:pPr>
            <w:pStyle w:val="TOC2"/>
            <w:tabs>
              <w:tab w:val="right" w:leader="dot" w:pos="9016"/>
            </w:tabs>
            <w:rPr>
              <w:rFonts w:eastAsiaTheme="minorEastAsia"/>
              <w:lang w:val="en-GB" w:eastAsia="en-GB"/>
            </w:rPr>
          </w:pPr>
          <w:hyperlink w:anchor="_Toc107909767" w:history="1">
            <w:r>
              <w:rPr>
                <w:rStyle w:val="Hyperlink"/>
              </w:rPr>
              <w:t>Appendix 2.3.2:  Lunchtime Seclusion</w:t>
            </w:r>
            <w:r>
              <w:rPr>
                <w:webHidden/>
              </w:rPr>
              <w:tab/>
            </w:r>
            <w:r>
              <w:rPr>
                <w:webHidden/>
              </w:rPr>
              <w:fldChar w:fldCharType="begin"/>
            </w:r>
            <w:r>
              <w:rPr>
                <w:webHidden/>
              </w:rPr>
              <w:instrText xml:space="preserve"> PAGEREF _Toc107909767 \h </w:instrText>
            </w:r>
            <w:r>
              <w:rPr>
                <w:webHidden/>
              </w:rPr>
            </w:r>
            <w:r>
              <w:rPr>
                <w:webHidden/>
              </w:rPr>
              <w:fldChar w:fldCharType="separate"/>
            </w:r>
            <w:r>
              <w:rPr>
                <w:webHidden/>
              </w:rPr>
              <w:t>19</w:t>
            </w:r>
            <w:r>
              <w:rPr>
                <w:webHidden/>
              </w:rPr>
              <w:fldChar w:fldCharType="end"/>
            </w:r>
          </w:hyperlink>
        </w:p>
        <w:p>
          <w:pPr>
            <w:pStyle w:val="TOC2"/>
            <w:tabs>
              <w:tab w:val="right" w:leader="dot" w:pos="9016"/>
            </w:tabs>
            <w:rPr>
              <w:rFonts w:eastAsiaTheme="minorEastAsia"/>
              <w:lang w:val="en-GB" w:eastAsia="en-GB"/>
            </w:rPr>
          </w:pPr>
          <w:hyperlink w:anchor="_Toc107909768" w:history="1">
            <w:r>
              <w:rPr>
                <w:rStyle w:val="Hyperlink"/>
              </w:rPr>
              <w:t>Appendix 3.1: Protocols for After School detention</w:t>
            </w:r>
            <w:r>
              <w:rPr>
                <w:webHidden/>
              </w:rPr>
              <w:tab/>
            </w:r>
            <w:r>
              <w:rPr>
                <w:webHidden/>
              </w:rPr>
              <w:fldChar w:fldCharType="begin"/>
            </w:r>
            <w:r>
              <w:rPr>
                <w:webHidden/>
              </w:rPr>
              <w:instrText xml:space="preserve"> PAGEREF _Toc107909768 \h </w:instrText>
            </w:r>
            <w:r>
              <w:rPr>
                <w:webHidden/>
              </w:rPr>
            </w:r>
            <w:r>
              <w:rPr>
                <w:webHidden/>
              </w:rPr>
              <w:fldChar w:fldCharType="separate"/>
            </w:r>
            <w:r>
              <w:rPr>
                <w:webHidden/>
              </w:rPr>
              <w:t>19</w:t>
            </w:r>
            <w:r>
              <w:rPr>
                <w:webHidden/>
              </w:rPr>
              <w:fldChar w:fldCharType="end"/>
            </w:r>
          </w:hyperlink>
        </w:p>
        <w:p>
          <w:r>
            <w:rPr>
              <w:b/>
              <w:bCs/>
            </w:rPr>
            <w:fldChar w:fldCharType="end"/>
          </w:r>
        </w:p>
      </w:sdtContent>
    </w:sdt>
    <w:p>
      <w:pPr>
        <w:rPr>
          <w:rFonts w:ascii="Gill Sans MT" w:eastAsiaTheme="majorEastAsia" w:hAnsi="Gill Sans MT" w:cstheme="majorBidi"/>
          <w:b/>
          <w:bCs/>
          <w:sz w:val="36"/>
          <w:szCs w:val="28"/>
        </w:rPr>
      </w:pPr>
      <w:r>
        <w:br w:type="page"/>
      </w:r>
    </w:p>
    <w:p>
      <w:pPr>
        <w:pStyle w:val="Heading1"/>
      </w:pPr>
      <w:bookmarkStart w:id="1" w:name="_Toc107909742"/>
      <w:r>
        <w:lastRenderedPageBreak/>
        <w:t>Behaviour for Learning Policy</w:t>
      </w:r>
      <w:bookmarkEnd w:id="1"/>
    </w:p>
    <w:p>
      <w:pPr>
        <w:spacing w:after="0" w:line="240" w:lineRule="auto"/>
        <w:rPr>
          <w:rFonts w:ascii="Gill Sans MT" w:hAnsi="Gill Sans MT"/>
        </w:rPr>
      </w:pPr>
    </w:p>
    <w:p>
      <w:pPr>
        <w:spacing w:after="0" w:line="240" w:lineRule="auto"/>
        <w:rPr>
          <w:rFonts w:ascii="Gill Sans MT" w:hAnsi="Gill Sans MT"/>
        </w:rPr>
      </w:pPr>
    </w:p>
    <w:p>
      <w:pPr>
        <w:ind w:left="720" w:hanging="720"/>
        <w:jc w:val="center"/>
        <w:rPr>
          <w:rFonts w:ascii="Arial" w:hAnsi="Arial" w:cs="Times New Roman"/>
          <w:b/>
          <w:i/>
          <w:szCs w:val="20"/>
          <w:lang w:eastAsia="en-GB"/>
        </w:rPr>
      </w:pPr>
      <w:r>
        <w:rPr>
          <w:rFonts w:ascii="Arial" w:hAnsi="Arial"/>
          <w:b/>
          <w:i/>
        </w:rPr>
        <w:t>"I have come that they may have life and have it to the full"</w:t>
      </w:r>
    </w:p>
    <w:p>
      <w:pPr>
        <w:pStyle w:val="Heading3"/>
        <w:jc w:val="right"/>
        <w:rPr>
          <w:rFonts w:ascii="Arial" w:hAnsi="Arial"/>
          <w:i/>
          <w:sz w:val="20"/>
        </w:rPr>
      </w:pPr>
      <w:bookmarkStart w:id="2" w:name="_Toc107909743"/>
      <w:r>
        <w:rPr>
          <w:i/>
          <w:sz w:val="20"/>
        </w:rPr>
        <w:t>John Chapter 10</w:t>
      </w:r>
      <w:bookmarkEnd w:id="2"/>
    </w:p>
    <w:p>
      <w:pPr>
        <w:spacing w:after="0" w:line="240" w:lineRule="auto"/>
        <w:rPr>
          <w:rFonts w:ascii="Gill Sans MT" w:hAnsi="Gill Sans MT"/>
        </w:rPr>
      </w:pPr>
    </w:p>
    <w:p>
      <w:pPr>
        <w:pStyle w:val="Heading2"/>
      </w:pPr>
      <w:bookmarkStart w:id="3" w:name="_Toc107909744"/>
      <w:r>
        <w:t xml:space="preserve">1.  </w:t>
      </w:r>
      <w:r>
        <w:tab/>
        <w:t>Aims and Values</w:t>
      </w:r>
      <w:bookmarkEnd w:id="3"/>
    </w:p>
    <w:p>
      <w:pPr>
        <w:spacing w:after="0" w:line="240" w:lineRule="auto"/>
        <w:rPr>
          <w:rFonts w:ascii="Gill Sans MT" w:hAnsi="Gill Sans MT"/>
        </w:rPr>
      </w:pPr>
    </w:p>
    <w:p>
      <w:pPr>
        <w:spacing w:after="0" w:line="240" w:lineRule="auto"/>
        <w:ind w:left="720"/>
        <w:jc w:val="both"/>
        <w:rPr>
          <w:rFonts w:ascii="Gill Sans MT" w:hAnsi="Gill Sans MT"/>
          <w:sz w:val="24"/>
        </w:rPr>
      </w:pPr>
      <w:r>
        <w:rPr>
          <w:rFonts w:ascii="Gill Sans MT" w:hAnsi="Gill Sans MT"/>
          <w:sz w:val="24"/>
        </w:rPr>
        <w:t>We believe that behaviour lies at the heart of learning.  Without clear and fair rules, without consistent enforcement of standards, without the application of firm sanctions, students will not access the curriculum and will not achieve to the best of their abilities.  Every student has the right to learn and every teacher has the right to teach without disruption.</w:t>
      </w:r>
    </w:p>
    <w:p>
      <w:pPr>
        <w:spacing w:after="0" w:line="240" w:lineRule="auto"/>
        <w:ind w:left="720"/>
        <w:jc w:val="both"/>
        <w:rPr>
          <w:rFonts w:ascii="Gill Sans MT" w:hAnsi="Gill Sans MT"/>
          <w:sz w:val="24"/>
        </w:rPr>
      </w:pPr>
    </w:p>
    <w:p>
      <w:pPr>
        <w:spacing w:after="0" w:line="240" w:lineRule="auto"/>
        <w:ind w:left="720"/>
        <w:jc w:val="both"/>
        <w:rPr>
          <w:rFonts w:ascii="Gill Sans MT" w:hAnsi="Gill Sans MT"/>
          <w:sz w:val="24"/>
        </w:rPr>
      </w:pPr>
      <w:r>
        <w:rPr>
          <w:rFonts w:ascii="Gill Sans MT" w:hAnsi="Gill Sans MT"/>
          <w:sz w:val="24"/>
        </w:rPr>
        <w:t>We recognise that some students join St John Fisher Catholic High School with less experience of calm, controlled situations which are purposeful for work.  These students do not always, therefore, understand the very high demand that will be placed on them by their teachers.  As a school, we must ensure that all the young people in our care have a clear understanding of acceptable social behaviour and the consequences of transgressing boundaries.</w:t>
      </w:r>
    </w:p>
    <w:p>
      <w:pPr>
        <w:spacing w:after="0" w:line="240" w:lineRule="auto"/>
        <w:ind w:left="720"/>
        <w:jc w:val="both"/>
        <w:rPr>
          <w:rFonts w:ascii="Gill Sans MT" w:hAnsi="Gill Sans MT"/>
          <w:sz w:val="24"/>
        </w:rPr>
      </w:pPr>
    </w:p>
    <w:p>
      <w:pPr>
        <w:spacing w:after="0" w:line="240" w:lineRule="auto"/>
        <w:ind w:left="720"/>
        <w:jc w:val="both"/>
        <w:rPr>
          <w:rFonts w:ascii="Gill Sans MT" w:hAnsi="Gill Sans MT"/>
          <w:sz w:val="24"/>
        </w:rPr>
      </w:pPr>
      <w:r>
        <w:rPr>
          <w:rFonts w:ascii="Gill Sans MT" w:hAnsi="Gill Sans MT"/>
          <w:sz w:val="24"/>
        </w:rPr>
        <w:t>We recognise that each of our students has his or her own gifts and needs and celebrate that individuality.  Rewards and public praise should be an integral part of school life; students who make a positive contribution to the life of the school should be acknowledged and celebrated.</w:t>
      </w:r>
    </w:p>
    <w:p>
      <w:pPr>
        <w:spacing w:after="0" w:line="240" w:lineRule="auto"/>
        <w:ind w:left="720"/>
        <w:jc w:val="both"/>
        <w:rPr>
          <w:rFonts w:ascii="Gill Sans MT" w:hAnsi="Gill Sans MT"/>
          <w:sz w:val="24"/>
        </w:rPr>
      </w:pPr>
    </w:p>
    <w:p>
      <w:pPr>
        <w:spacing w:after="0" w:line="240" w:lineRule="auto"/>
        <w:ind w:left="720"/>
        <w:jc w:val="both"/>
        <w:rPr>
          <w:rFonts w:ascii="Gill Sans MT" w:hAnsi="Gill Sans MT"/>
          <w:sz w:val="24"/>
        </w:rPr>
      </w:pPr>
      <w:r>
        <w:rPr>
          <w:rFonts w:ascii="Gill Sans MT" w:hAnsi="Gill Sans MT"/>
          <w:sz w:val="24"/>
        </w:rPr>
        <w:t>We believe that the process of restorative justice should have a central role when resolving situations.  Students must become part of the behaviour for learning policy and take responsibility for their actions, rather than simply having consequences thrust upon them.</w:t>
      </w:r>
    </w:p>
    <w:p>
      <w:pPr>
        <w:spacing w:after="0" w:line="240" w:lineRule="auto"/>
        <w:ind w:left="720"/>
        <w:jc w:val="both"/>
        <w:rPr>
          <w:rFonts w:ascii="Gill Sans MT" w:hAnsi="Gill Sans MT"/>
          <w:sz w:val="24"/>
        </w:rPr>
      </w:pPr>
    </w:p>
    <w:p>
      <w:pPr>
        <w:spacing w:after="0" w:line="240" w:lineRule="auto"/>
        <w:ind w:left="720"/>
        <w:jc w:val="both"/>
        <w:rPr>
          <w:rFonts w:ascii="Gill Sans MT" w:hAnsi="Gill Sans MT"/>
          <w:sz w:val="24"/>
        </w:rPr>
      </w:pPr>
      <w:r>
        <w:rPr>
          <w:rFonts w:ascii="Gill Sans MT" w:hAnsi="Gill Sans MT"/>
          <w:sz w:val="24"/>
        </w:rPr>
        <w:t>Every member of the school community must be aware of the Behaviour for Learning Policy and understand the part he or she has to play in implementing that policy and ensuring that students achieve success.</w:t>
      </w:r>
    </w:p>
    <w:p>
      <w:pPr>
        <w:spacing w:after="0" w:line="240" w:lineRule="auto"/>
        <w:ind w:left="720"/>
        <w:jc w:val="both"/>
        <w:rPr>
          <w:rFonts w:ascii="Gill Sans MT" w:hAnsi="Gill Sans MT"/>
          <w:sz w:val="24"/>
        </w:rPr>
      </w:pPr>
    </w:p>
    <w:p>
      <w:pPr>
        <w:spacing w:after="0" w:line="240" w:lineRule="auto"/>
        <w:ind w:left="720"/>
        <w:jc w:val="both"/>
        <w:rPr>
          <w:rFonts w:ascii="Gill Sans MT" w:hAnsi="Gill Sans MT"/>
          <w:b/>
          <w:sz w:val="24"/>
        </w:rPr>
      </w:pPr>
      <w:r>
        <w:rPr>
          <w:rFonts w:ascii="Gill Sans MT" w:hAnsi="Gill Sans MT"/>
          <w:b/>
          <w:sz w:val="24"/>
        </w:rPr>
        <w:t>We believe that:</w:t>
      </w:r>
    </w:p>
    <w:p>
      <w:pPr>
        <w:spacing w:after="0" w:line="240" w:lineRule="auto"/>
        <w:ind w:left="720"/>
        <w:jc w:val="both"/>
        <w:rPr>
          <w:rFonts w:ascii="Gill Sans MT" w:hAnsi="Gill Sans MT"/>
          <w:b/>
          <w:sz w:val="24"/>
        </w:rPr>
      </w:pPr>
    </w:p>
    <w:p>
      <w:pPr>
        <w:pStyle w:val="ListParagraph"/>
        <w:numPr>
          <w:ilvl w:val="0"/>
          <w:numId w:val="1"/>
        </w:numPr>
        <w:spacing w:after="0"/>
        <w:ind w:left="1134"/>
        <w:jc w:val="both"/>
        <w:rPr>
          <w:rFonts w:ascii="Gill Sans MT" w:hAnsi="Gill Sans MT"/>
          <w:sz w:val="24"/>
        </w:rPr>
      </w:pPr>
      <w:r>
        <w:rPr>
          <w:rFonts w:ascii="Gill Sans MT" w:hAnsi="Gill Sans MT"/>
          <w:sz w:val="24"/>
        </w:rPr>
        <w:t xml:space="preserve">All students have the right to be safe and feel safe in school. </w:t>
      </w:r>
    </w:p>
    <w:p>
      <w:pPr>
        <w:pStyle w:val="ListParagraph"/>
        <w:numPr>
          <w:ilvl w:val="0"/>
          <w:numId w:val="1"/>
        </w:numPr>
        <w:spacing w:after="0"/>
        <w:ind w:left="1134"/>
        <w:jc w:val="both"/>
        <w:rPr>
          <w:rFonts w:ascii="Gill Sans MT" w:hAnsi="Gill Sans MT"/>
          <w:sz w:val="24"/>
        </w:rPr>
      </w:pPr>
      <w:r>
        <w:rPr>
          <w:rFonts w:ascii="Gill Sans MT" w:hAnsi="Gill Sans MT"/>
          <w:sz w:val="24"/>
        </w:rPr>
        <w:t>Respect for others, for property and for our environment should be shown at all times.</w:t>
      </w:r>
    </w:p>
    <w:p>
      <w:pPr>
        <w:pStyle w:val="ListParagraph"/>
        <w:numPr>
          <w:ilvl w:val="0"/>
          <w:numId w:val="1"/>
        </w:numPr>
        <w:spacing w:after="0"/>
        <w:ind w:left="1134"/>
        <w:jc w:val="both"/>
        <w:rPr>
          <w:rFonts w:ascii="Gill Sans MT" w:hAnsi="Gill Sans MT"/>
          <w:sz w:val="24"/>
        </w:rPr>
      </w:pPr>
      <w:r>
        <w:rPr>
          <w:rFonts w:ascii="Gill Sans MT" w:hAnsi="Gill Sans MT"/>
          <w:sz w:val="24"/>
        </w:rPr>
        <w:t>Students should be encouraged to develop self-discipline and personal responsibility for actions.</w:t>
      </w:r>
    </w:p>
    <w:p>
      <w:pPr>
        <w:pStyle w:val="ListParagraph"/>
        <w:numPr>
          <w:ilvl w:val="0"/>
          <w:numId w:val="1"/>
        </w:numPr>
        <w:spacing w:after="0"/>
        <w:ind w:left="1134"/>
        <w:jc w:val="both"/>
        <w:rPr>
          <w:rFonts w:ascii="Gill Sans MT" w:hAnsi="Gill Sans MT"/>
          <w:sz w:val="24"/>
        </w:rPr>
      </w:pPr>
      <w:r>
        <w:rPr>
          <w:rFonts w:ascii="Gill Sans MT" w:hAnsi="Gill Sans MT"/>
          <w:sz w:val="24"/>
        </w:rPr>
        <w:t>There should be a positive, calm and purposeful atmosphere within the school community.</w:t>
      </w:r>
    </w:p>
    <w:p>
      <w:pPr>
        <w:pStyle w:val="ListParagraph"/>
        <w:numPr>
          <w:ilvl w:val="0"/>
          <w:numId w:val="1"/>
        </w:numPr>
        <w:spacing w:after="0"/>
        <w:ind w:left="1134"/>
        <w:jc w:val="both"/>
        <w:rPr>
          <w:rFonts w:ascii="Gill Sans MT" w:hAnsi="Gill Sans MT"/>
          <w:sz w:val="24"/>
        </w:rPr>
      </w:pPr>
      <w:r>
        <w:rPr>
          <w:rFonts w:ascii="Gill Sans MT" w:hAnsi="Gill Sans MT"/>
          <w:sz w:val="24"/>
        </w:rPr>
        <w:t>Honesty, trust, fairness and tolerance should be encouraged at all times.</w:t>
      </w:r>
    </w:p>
    <w:p>
      <w:pPr>
        <w:pStyle w:val="ListParagraph"/>
        <w:numPr>
          <w:ilvl w:val="0"/>
          <w:numId w:val="1"/>
        </w:numPr>
        <w:spacing w:after="0"/>
        <w:ind w:left="1134"/>
        <w:jc w:val="both"/>
        <w:rPr>
          <w:rFonts w:ascii="Gill Sans MT" w:hAnsi="Gill Sans MT"/>
          <w:sz w:val="24"/>
        </w:rPr>
      </w:pPr>
      <w:r>
        <w:rPr>
          <w:rFonts w:ascii="Gill Sans MT" w:hAnsi="Gill Sans MT"/>
          <w:sz w:val="24"/>
        </w:rPr>
        <w:t>Every parent / carer has the right to information about their child’s behaviour and can be expected to work in partnership with the school to encourage high standards.</w:t>
      </w:r>
    </w:p>
    <w:p>
      <w:pPr>
        <w:pStyle w:val="ListParagraph"/>
        <w:numPr>
          <w:ilvl w:val="0"/>
          <w:numId w:val="1"/>
        </w:numPr>
        <w:spacing w:after="0"/>
        <w:ind w:left="1134"/>
        <w:jc w:val="both"/>
        <w:rPr>
          <w:rFonts w:ascii="Gill Sans MT" w:hAnsi="Gill Sans MT"/>
          <w:sz w:val="24"/>
        </w:rPr>
      </w:pPr>
      <w:r>
        <w:rPr>
          <w:rFonts w:ascii="Gill Sans MT" w:hAnsi="Gill Sans MT"/>
          <w:sz w:val="24"/>
        </w:rPr>
        <w:lastRenderedPageBreak/>
        <w:t>Staff, students and parents / carers need to be aware of these standards and of their role in maintaining them.</w:t>
      </w:r>
    </w:p>
    <w:p>
      <w:pPr>
        <w:pStyle w:val="ListParagraph"/>
        <w:numPr>
          <w:ilvl w:val="0"/>
          <w:numId w:val="1"/>
        </w:numPr>
        <w:spacing w:after="0"/>
        <w:ind w:left="1134"/>
        <w:jc w:val="both"/>
        <w:rPr>
          <w:rFonts w:ascii="Gill Sans MT" w:hAnsi="Gill Sans MT"/>
          <w:sz w:val="24"/>
        </w:rPr>
      </w:pPr>
      <w:r>
        <w:rPr>
          <w:rFonts w:ascii="Gill Sans MT" w:hAnsi="Gill Sans MT"/>
          <w:sz w:val="24"/>
        </w:rPr>
        <w:t>If sanctions need to be applied they must be clear, fair and consistent.</w:t>
      </w:r>
    </w:p>
    <w:p>
      <w:pPr>
        <w:pStyle w:val="ListParagraph"/>
        <w:spacing w:after="0" w:line="240" w:lineRule="auto"/>
        <w:ind w:left="1080"/>
        <w:jc w:val="both"/>
        <w:rPr>
          <w:rFonts w:ascii="Gill Sans MT" w:hAnsi="Gill Sans MT"/>
        </w:rPr>
      </w:pPr>
    </w:p>
    <w:p>
      <w:pPr>
        <w:spacing w:after="0" w:line="240" w:lineRule="auto"/>
        <w:rPr>
          <w:rFonts w:ascii="Gill Sans MT" w:hAnsi="Gill Sans MT"/>
          <w:i/>
        </w:rPr>
      </w:pPr>
      <w:r>
        <w:rPr>
          <w:rFonts w:ascii="Gill Sans MT" w:hAnsi="Gill Sans MT"/>
          <w:i/>
        </w:rPr>
        <w:tab/>
        <w:t>See Appendix 1 for School Code of Conduct.</w:t>
      </w:r>
    </w:p>
    <w:p>
      <w:pPr>
        <w:pStyle w:val="Heading1"/>
        <w:rPr>
          <w:lang w:val="en-GB"/>
        </w:rPr>
      </w:pPr>
      <w:bookmarkStart w:id="4" w:name="_Toc107909745"/>
      <w:r>
        <w:t xml:space="preserve">2.  </w:t>
      </w:r>
      <w:r>
        <w:tab/>
      </w:r>
      <w:r>
        <w:rPr>
          <w:lang w:val="en-GB"/>
        </w:rPr>
        <w:t>Positive Behaviour Rewards</w:t>
      </w:r>
      <w:bookmarkEnd w:id="4"/>
    </w:p>
    <w:p>
      <w:pPr>
        <w:pStyle w:val="Heading2"/>
        <w:numPr>
          <w:ilvl w:val="0"/>
          <w:numId w:val="48"/>
        </w:numPr>
        <w:rPr>
          <w:lang w:val="en-GB"/>
        </w:rPr>
      </w:pPr>
      <w:bookmarkStart w:id="5" w:name="_Toc107909746"/>
      <w:r>
        <w:rPr>
          <w:lang w:val="en-GB"/>
        </w:rPr>
        <w:t>Key Aims and Principles</w:t>
      </w:r>
      <w:bookmarkEnd w:id="5"/>
    </w:p>
    <w:p>
      <w:pPr>
        <w:pStyle w:val="Default"/>
        <w:widowControl w:val="0"/>
        <w:numPr>
          <w:ilvl w:val="0"/>
          <w:numId w:val="34"/>
        </w:numPr>
        <w:rPr>
          <w:rFonts w:ascii="Gill Sans MT" w:hAnsi="Gill Sans MT"/>
        </w:rPr>
      </w:pPr>
      <w:r>
        <w:rPr>
          <w:rFonts w:ascii="Gill Sans MT" w:hAnsi="Gill Sans MT"/>
        </w:rPr>
        <w:t>We see that all students are unique and children of God and so we look for the good in students and try to "catch them being good".</w:t>
      </w:r>
    </w:p>
    <w:p>
      <w:pPr>
        <w:pStyle w:val="Default"/>
        <w:rPr>
          <w:rFonts w:ascii="Gill Sans MT" w:hAnsi="Gill Sans MT"/>
          <w:sz w:val="12"/>
          <w:szCs w:val="12"/>
        </w:rPr>
      </w:pPr>
    </w:p>
    <w:p>
      <w:pPr>
        <w:pStyle w:val="Default"/>
        <w:widowControl w:val="0"/>
        <w:numPr>
          <w:ilvl w:val="0"/>
          <w:numId w:val="34"/>
        </w:numPr>
        <w:rPr>
          <w:rFonts w:ascii="Gill Sans MT" w:hAnsi="Gill Sans MT"/>
        </w:rPr>
      </w:pPr>
      <w:r>
        <w:rPr>
          <w:rFonts w:ascii="Gill Sans MT" w:hAnsi="Gill Sans MT"/>
        </w:rPr>
        <w:t>We will seek every opportunity to praise and reward students with the aim of reinforcing appropriate work, behaviour and attitudes.</w:t>
      </w:r>
    </w:p>
    <w:p>
      <w:pPr>
        <w:pStyle w:val="Default"/>
        <w:rPr>
          <w:rFonts w:ascii="Gill Sans MT" w:hAnsi="Gill Sans MT"/>
          <w:sz w:val="12"/>
          <w:szCs w:val="12"/>
        </w:rPr>
      </w:pPr>
    </w:p>
    <w:p>
      <w:pPr>
        <w:pStyle w:val="Default"/>
        <w:widowControl w:val="0"/>
        <w:numPr>
          <w:ilvl w:val="0"/>
          <w:numId w:val="34"/>
        </w:numPr>
        <w:rPr>
          <w:rFonts w:ascii="Gill Sans MT" w:hAnsi="Gill Sans MT"/>
        </w:rPr>
      </w:pPr>
      <w:r>
        <w:rPr>
          <w:rFonts w:ascii="Gill Sans MT" w:hAnsi="Gill Sans MT"/>
        </w:rPr>
        <w:t>We will promote student self-esteem and will regularly inform students and their parents/carers of their successes.</w:t>
      </w:r>
    </w:p>
    <w:p>
      <w:pPr>
        <w:pStyle w:val="Default"/>
        <w:rPr>
          <w:rFonts w:ascii="Gill Sans MT" w:hAnsi="Gill Sans MT"/>
          <w:sz w:val="12"/>
          <w:szCs w:val="12"/>
        </w:rPr>
      </w:pPr>
    </w:p>
    <w:p>
      <w:pPr>
        <w:pStyle w:val="Default"/>
        <w:widowControl w:val="0"/>
        <w:numPr>
          <w:ilvl w:val="0"/>
          <w:numId w:val="34"/>
        </w:numPr>
        <w:rPr>
          <w:rFonts w:ascii="Gill Sans MT" w:hAnsi="Gill Sans MT"/>
          <w:color w:val="auto"/>
        </w:rPr>
      </w:pPr>
      <w:r>
        <w:rPr>
          <w:rFonts w:ascii="Gill Sans MT" w:hAnsi="Gill Sans MT"/>
          <w:color w:val="auto"/>
        </w:rPr>
        <w:t>We will create an environment where achievement is seen as positive using the 5Rs as a tool for recognising correct behaviour traits.</w:t>
      </w:r>
    </w:p>
    <w:p>
      <w:pPr>
        <w:pStyle w:val="Default"/>
        <w:rPr>
          <w:rFonts w:ascii="Gill Sans MT" w:hAnsi="Gill Sans MT"/>
          <w:color w:val="auto"/>
          <w:sz w:val="12"/>
          <w:szCs w:val="12"/>
        </w:rPr>
      </w:pPr>
    </w:p>
    <w:p>
      <w:pPr>
        <w:pStyle w:val="Default"/>
        <w:widowControl w:val="0"/>
        <w:numPr>
          <w:ilvl w:val="0"/>
          <w:numId w:val="34"/>
        </w:numPr>
        <w:rPr>
          <w:rFonts w:ascii="Gill Sans MT" w:hAnsi="Gill Sans MT"/>
        </w:rPr>
      </w:pPr>
      <w:r>
        <w:rPr>
          <w:rFonts w:ascii="Gill Sans MT" w:hAnsi="Gill Sans MT"/>
        </w:rPr>
        <w:t>We will celebrate the success of individuals, groups and the whole school within the wider community.</w:t>
      </w:r>
    </w:p>
    <w:p>
      <w:pPr>
        <w:pStyle w:val="Default"/>
        <w:rPr>
          <w:rFonts w:ascii="Gill Sans MT" w:hAnsi="Gill Sans MT"/>
          <w:sz w:val="12"/>
          <w:szCs w:val="12"/>
        </w:rPr>
      </w:pPr>
    </w:p>
    <w:p>
      <w:pPr>
        <w:pStyle w:val="Default"/>
        <w:widowControl w:val="0"/>
        <w:numPr>
          <w:ilvl w:val="0"/>
          <w:numId w:val="34"/>
        </w:numPr>
        <w:rPr>
          <w:rFonts w:ascii="Gill Sans MT" w:hAnsi="Gill Sans MT"/>
        </w:rPr>
      </w:pPr>
      <w:r>
        <w:rPr>
          <w:rFonts w:ascii="Gill Sans MT" w:hAnsi="Gill Sans MT"/>
        </w:rPr>
        <w:t>We will use assemblies, newsletter and other gatherings as a vehicle for celebration of academic and non-academic achievement.</w:t>
      </w:r>
    </w:p>
    <w:p>
      <w:pPr>
        <w:pStyle w:val="Default"/>
        <w:rPr>
          <w:rFonts w:ascii="Gill Sans MT" w:hAnsi="Gill Sans MT"/>
          <w:sz w:val="12"/>
          <w:szCs w:val="12"/>
        </w:rPr>
      </w:pPr>
    </w:p>
    <w:p>
      <w:pPr>
        <w:pStyle w:val="Default"/>
        <w:widowControl w:val="0"/>
        <w:numPr>
          <w:ilvl w:val="0"/>
          <w:numId w:val="34"/>
        </w:numPr>
        <w:rPr>
          <w:rFonts w:ascii="Gill Sans MT" w:hAnsi="Gill Sans MT"/>
        </w:rPr>
      </w:pPr>
      <w:r>
        <w:rPr>
          <w:rFonts w:ascii="Gill Sans MT" w:hAnsi="Gill Sans MT"/>
        </w:rPr>
        <w:t>We will ensure that each student experiences praise, positive recognition and acclaim.</w:t>
      </w:r>
    </w:p>
    <w:p>
      <w:pPr>
        <w:pStyle w:val="Default"/>
        <w:rPr>
          <w:rFonts w:ascii="Gill Sans MT" w:hAnsi="Gill Sans MT"/>
        </w:rPr>
      </w:pPr>
    </w:p>
    <w:p>
      <w:pPr>
        <w:pStyle w:val="Heading2"/>
        <w:numPr>
          <w:ilvl w:val="0"/>
          <w:numId w:val="48"/>
        </w:numPr>
        <w:rPr>
          <w:lang w:val="en-GB"/>
        </w:rPr>
      </w:pPr>
      <w:bookmarkStart w:id="6" w:name="_Toc107909747"/>
      <w:r>
        <w:rPr>
          <w:lang w:val="en-GB"/>
        </w:rPr>
        <w:t>Process</w:t>
      </w:r>
      <w:bookmarkEnd w:id="6"/>
    </w:p>
    <w:p>
      <w:pPr>
        <w:pStyle w:val="Default"/>
        <w:rPr>
          <w:rFonts w:ascii="Gill Sans MT" w:hAnsi="Gill Sans MT"/>
        </w:rPr>
      </w:pPr>
      <w:r>
        <w:rPr>
          <w:rFonts w:ascii="Gill Sans MT" w:hAnsi="Gill Sans MT"/>
        </w:rPr>
        <w:t>To create a positive learning environment with a greater emphasis on rewards and praise, all staff need to be responsible for making this reward system happen.  Therefore, when completing classroom activities or interacting with students out of lesson time, we will aim to focus on the positive.  A good guide is 3 positive comments to every negative one.</w:t>
      </w:r>
    </w:p>
    <w:p>
      <w:pPr>
        <w:pStyle w:val="Default"/>
        <w:rPr>
          <w:rFonts w:ascii="Gill Sans MT" w:hAnsi="Gill Sans MT"/>
        </w:rPr>
      </w:pPr>
    </w:p>
    <w:p>
      <w:pPr>
        <w:pStyle w:val="Default"/>
        <w:rPr>
          <w:rFonts w:ascii="Gill Sans MT" w:hAnsi="Gill Sans MT"/>
        </w:rPr>
      </w:pPr>
      <w:r>
        <w:rPr>
          <w:rFonts w:ascii="Gill Sans MT" w:hAnsi="Gill Sans MT"/>
        </w:rPr>
        <w:t>Verbal praise is encouraged at all times when appropriate by staff and where criticism is required, it should be done in a constructive and restorative way.</w:t>
      </w:r>
    </w:p>
    <w:p>
      <w:pPr>
        <w:pStyle w:val="Default"/>
        <w:rPr>
          <w:rFonts w:ascii="Gill Sans MT" w:hAnsi="Gill Sans MT"/>
          <w:color w:val="FF0000"/>
        </w:rPr>
      </w:pPr>
    </w:p>
    <w:p>
      <w:pPr>
        <w:pStyle w:val="Default"/>
        <w:rPr>
          <w:rFonts w:ascii="Gill Sans MT" w:hAnsi="Gill Sans MT"/>
          <w:color w:val="auto"/>
        </w:rPr>
      </w:pPr>
      <w:r>
        <w:rPr>
          <w:rFonts w:ascii="Gill Sans MT" w:hAnsi="Gill Sans MT"/>
          <w:color w:val="auto"/>
        </w:rPr>
        <w:t>Students who are seen to be doing the right thing whilst outside at break or lunchtime should be rewarded with a PIP Slip (Positive in Public) which all staff are expected to carry with them whilst performing duty.</w:t>
      </w:r>
    </w:p>
    <w:p>
      <w:pPr>
        <w:pStyle w:val="Default"/>
        <w:rPr>
          <w:rFonts w:ascii="Gill Sans MT" w:hAnsi="Gill Sans MT"/>
        </w:rPr>
      </w:pPr>
    </w:p>
    <w:p>
      <w:pPr>
        <w:pStyle w:val="Heading2"/>
        <w:numPr>
          <w:ilvl w:val="0"/>
          <w:numId w:val="48"/>
        </w:numPr>
        <w:rPr>
          <w:lang w:val="en-GB"/>
        </w:rPr>
      </w:pPr>
      <w:bookmarkStart w:id="7" w:name="_Toc107909748"/>
      <w:r>
        <w:rPr>
          <w:lang w:val="en-GB"/>
        </w:rPr>
        <w:t>Recording Achievement and Success</w:t>
      </w:r>
      <w:bookmarkEnd w:id="7"/>
    </w:p>
    <w:p>
      <w:pPr>
        <w:pStyle w:val="Default"/>
        <w:rPr>
          <w:rFonts w:ascii="Gill Sans MT" w:hAnsi="Gill Sans MT"/>
        </w:rPr>
      </w:pPr>
      <w:r>
        <w:rPr>
          <w:rFonts w:ascii="Gill Sans MT" w:hAnsi="Gill Sans MT"/>
        </w:rPr>
        <w:t>A range of rewards for students is available to be used, in addition to verbal praise.</w:t>
      </w:r>
    </w:p>
    <w:p>
      <w:pPr>
        <w:pStyle w:val="Default"/>
        <w:rPr>
          <w:rFonts w:ascii="Gill Sans MT" w:hAnsi="Gill Sans MT"/>
        </w:rPr>
      </w:pPr>
    </w:p>
    <w:p>
      <w:pPr>
        <w:pStyle w:val="Default"/>
        <w:rPr>
          <w:rFonts w:ascii="Gill Sans MT" w:hAnsi="Gill Sans MT"/>
        </w:rPr>
      </w:pPr>
      <w:r>
        <w:rPr>
          <w:rFonts w:ascii="Gill Sans MT" w:hAnsi="Gill Sans MT"/>
        </w:rPr>
        <w:t>Form tutors will award a postcard (distributed via their HOH) to one of their tutees each week to be carried home.</w:t>
      </w:r>
    </w:p>
    <w:p>
      <w:pPr>
        <w:pStyle w:val="Default"/>
        <w:rPr>
          <w:rFonts w:ascii="Gill Sans MT" w:hAnsi="Gill Sans MT"/>
        </w:rPr>
      </w:pPr>
    </w:p>
    <w:p>
      <w:pPr>
        <w:pStyle w:val="Default"/>
        <w:rPr>
          <w:rFonts w:ascii="Gill Sans MT" w:hAnsi="Gill Sans MT"/>
        </w:rPr>
      </w:pPr>
      <w:r>
        <w:rPr>
          <w:rFonts w:ascii="Gill Sans MT" w:hAnsi="Gill Sans MT"/>
        </w:rPr>
        <w:lastRenderedPageBreak/>
        <w:t>Merits are the basis of the reward system and can be given for good behaviour/attitude to learning, good work, service to others, academic progress or outstanding performance in a particular area of the school.</w:t>
      </w:r>
    </w:p>
    <w:p>
      <w:pPr>
        <w:pStyle w:val="Default"/>
        <w:rPr>
          <w:rFonts w:ascii="Gill Sans MT" w:hAnsi="Gill Sans MT"/>
        </w:rPr>
      </w:pPr>
    </w:p>
    <w:p>
      <w:pPr>
        <w:pStyle w:val="Default"/>
        <w:rPr>
          <w:rFonts w:ascii="Gill Sans MT" w:hAnsi="Gill Sans MT"/>
        </w:rPr>
      </w:pPr>
      <w:r>
        <w:rPr>
          <w:rFonts w:ascii="Gill Sans MT" w:hAnsi="Gill Sans MT"/>
        </w:rPr>
        <w:t>Staff should not be rewarding more than 1 merit for an activity as an overuse of merits devalues them.</w:t>
      </w:r>
    </w:p>
    <w:p>
      <w:pPr>
        <w:pStyle w:val="Default"/>
        <w:rPr>
          <w:rFonts w:ascii="Gill Sans MT" w:hAnsi="Gill Sans MT"/>
        </w:rPr>
      </w:pPr>
    </w:p>
    <w:p>
      <w:pPr>
        <w:pStyle w:val="Heading2"/>
        <w:numPr>
          <w:ilvl w:val="0"/>
          <w:numId w:val="48"/>
        </w:numPr>
        <w:rPr>
          <w:lang w:val="en-GB"/>
        </w:rPr>
      </w:pPr>
      <w:bookmarkStart w:id="8" w:name="_Toc107909749"/>
      <w:r>
        <w:rPr>
          <w:lang w:val="en-GB"/>
        </w:rPr>
        <w:t xml:space="preserve">Award of Merits &amp; </w:t>
      </w:r>
      <w:r>
        <w:rPr>
          <w:lang w:val="en-GB"/>
        </w:rPr>
        <w:tab/>
        <w:t>Best in Class</w:t>
      </w:r>
      <w:bookmarkEnd w:id="8"/>
    </w:p>
    <w:p>
      <w:pPr>
        <w:pStyle w:val="Default"/>
        <w:widowControl w:val="0"/>
        <w:numPr>
          <w:ilvl w:val="0"/>
          <w:numId w:val="35"/>
        </w:numPr>
        <w:rPr>
          <w:rFonts w:ascii="Gill Sans MT" w:hAnsi="Gill Sans MT"/>
          <w:color w:val="auto"/>
        </w:rPr>
      </w:pPr>
      <w:r>
        <w:rPr>
          <w:rFonts w:ascii="Gill Sans MT" w:hAnsi="Gill Sans MT"/>
          <w:color w:val="auto"/>
        </w:rPr>
        <w:t>1-2 merits for good work, good homework, learning in class</w:t>
      </w:r>
    </w:p>
    <w:p>
      <w:pPr>
        <w:pStyle w:val="Default"/>
        <w:widowControl w:val="0"/>
        <w:numPr>
          <w:ilvl w:val="0"/>
          <w:numId w:val="35"/>
        </w:numPr>
        <w:rPr>
          <w:rFonts w:ascii="Gill Sans MT" w:hAnsi="Gill Sans MT"/>
          <w:color w:val="auto"/>
        </w:rPr>
      </w:pPr>
      <w:r>
        <w:rPr>
          <w:rFonts w:ascii="Gill Sans MT" w:hAnsi="Gill Sans MT"/>
          <w:color w:val="auto"/>
        </w:rPr>
        <w:t>2 merits (PIP Slip) for positive conduct during movement time</w:t>
      </w:r>
    </w:p>
    <w:p>
      <w:pPr>
        <w:pStyle w:val="Default"/>
        <w:widowControl w:val="0"/>
        <w:numPr>
          <w:ilvl w:val="0"/>
          <w:numId w:val="35"/>
        </w:numPr>
        <w:rPr>
          <w:rFonts w:ascii="Gill Sans MT" w:hAnsi="Gill Sans MT"/>
          <w:color w:val="auto"/>
        </w:rPr>
      </w:pPr>
      <w:r>
        <w:rPr>
          <w:rFonts w:ascii="Gill Sans MT" w:hAnsi="Gill Sans MT"/>
          <w:color w:val="auto"/>
        </w:rPr>
        <w:t>Best in Class should be awarded to one student per lesson for exemplary learning and achievement efforts during a lesson.</w:t>
      </w:r>
    </w:p>
    <w:p>
      <w:pPr>
        <w:pStyle w:val="Default"/>
        <w:ind w:left="720"/>
        <w:rPr>
          <w:rFonts w:ascii="Gill Sans MT" w:hAnsi="Gill Sans MT"/>
          <w:color w:val="auto"/>
        </w:rPr>
      </w:pPr>
    </w:p>
    <w:p>
      <w:pPr>
        <w:pStyle w:val="Heading2"/>
        <w:numPr>
          <w:ilvl w:val="0"/>
          <w:numId w:val="48"/>
        </w:numPr>
        <w:rPr>
          <w:lang w:val="en-GB"/>
        </w:rPr>
      </w:pPr>
      <w:bookmarkStart w:id="9" w:name="_Toc107909750"/>
      <w:r>
        <w:rPr>
          <w:lang w:val="en-GB"/>
        </w:rPr>
        <w:t>Tutor Time and Climates for Learning</w:t>
      </w:r>
      <w:bookmarkEnd w:id="9"/>
    </w:p>
    <w:p>
      <w:pPr>
        <w:pStyle w:val="Default"/>
        <w:rPr>
          <w:rFonts w:ascii="Gill Sans MT" w:hAnsi="Gill Sans MT"/>
          <w:color w:val="auto"/>
        </w:rPr>
      </w:pPr>
      <w:r>
        <w:rPr>
          <w:rFonts w:ascii="Gill Sans MT" w:hAnsi="Gill Sans MT"/>
          <w:color w:val="auto"/>
        </w:rPr>
        <w:t>To guide tutors on the award of merits we refer to the 5Rs of which there will be a biweekly focus of in order to best aid tutors and subject teachers in the reward of merits.</w:t>
      </w:r>
    </w:p>
    <w:p>
      <w:pPr>
        <w:pStyle w:val="Default"/>
        <w:jc w:val="both"/>
        <w:rPr>
          <w:rFonts w:ascii="Gill Sans MT" w:hAnsi="Gill Sans MT"/>
          <w:color w:val="auto"/>
        </w:rPr>
      </w:pPr>
      <w:r>
        <w:rPr>
          <w:rFonts w:ascii="Gill Sans MT" w:hAnsi="Gill Sans MT"/>
          <w:color w:val="auto"/>
        </w:rPr>
        <w:t>At the start of every week, a power point slide will be shown to each form group advising students which of the 5Rs is being focussed on this week. This will allow students to best collect and ask for merits and will remind staff at the end of each lesson. This can also be used as a starting focus for students coming in to lessons. The 5Rs are; Reflection, Reasoning, Resilience, Responsibility, Resourcefulness.</w:t>
      </w:r>
    </w:p>
    <w:p>
      <w:pPr>
        <w:pStyle w:val="Default"/>
        <w:rPr>
          <w:rFonts w:ascii="Gill Sans MT" w:hAnsi="Gill Sans MT"/>
          <w:color w:val="auto"/>
        </w:rPr>
      </w:pPr>
    </w:p>
    <w:p>
      <w:pPr>
        <w:pStyle w:val="Default"/>
        <w:jc w:val="both"/>
        <w:rPr>
          <w:rFonts w:ascii="Gill Sans MT" w:hAnsi="Gill Sans MT"/>
          <w:color w:val="auto"/>
        </w:rPr>
      </w:pPr>
      <w:r>
        <w:rPr>
          <w:rFonts w:ascii="Gill Sans MT" w:hAnsi="Gill Sans MT"/>
          <w:color w:val="auto"/>
        </w:rPr>
        <w:t>Broken down into pointers to help staff and students best place merits, each R has a code of conduct that if students know, they will know exactly what the expectations are that lesson and know that they are able to claim merits if all the codes are met.</w:t>
      </w:r>
    </w:p>
    <w:p>
      <w:pPr>
        <w:pStyle w:val="Default"/>
        <w:rPr>
          <w:rFonts w:ascii="Gill Sans MT" w:hAnsi="Gill Sans MT"/>
          <w:color w:val="FF0000"/>
        </w:rPr>
      </w:pPr>
    </w:p>
    <w:p>
      <w:pPr>
        <w:pStyle w:val="NormalWeb"/>
        <w:spacing w:after="0"/>
        <w:rPr>
          <w:rFonts w:ascii="Gill Sans MT" w:hAnsi="Gill Sans MT" w:cs="Arial"/>
          <w:color w:val="FF0000"/>
          <w:sz w:val="18"/>
          <w:u w:val="single"/>
        </w:rPr>
      </w:pPr>
      <w:r>
        <w:rPr>
          <w:rFonts w:ascii="Arial Rounded MT Bold" w:hAnsi="Arial Rounded MT Bold" w:cstheme="minorBidi"/>
          <w:i/>
          <w:iCs/>
          <w:color w:val="2CC0D4"/>
          <w:kern w:val="24"/>
          <w:sz w:val="56"/>
          <w:szCs w:val="88"/>
          <w:u w:val="single"/>
          <w14:textOutline w14:w="9525" w14:cap="flat" w14:cmpd="sng" w14:algn="ctr">
            <w14:solidFill>
              <w14:srgbClr w14:val="000000"/>
            </w14:solidFill>
            <w14:prstDash w14:val="solid"/>
            <w14:round/>
          </w14:textOutline>
        </w:rPr>
        <w:t>Reflection</w:t>
      </w:r>
    </w:p>
    <w:p>
      <w:pPr>
        <w:pStyle w:val="Default"/>
        <w:widowControl w:val="0"/>
        <w:numPr>
          <w:ilvl w:val="0"/>
          <w:numId w:val="41"/>
        </w:numPr>
        <w:rPr>
          <w:rFonts w:ascii="Gill Sans MT" w:hAnsi="Gill Sans MT"/>
          <w:color w:val="auto"/>
        </w:rPr>
      </w:pPr>
      <w:r>
        <w:rPr>
          <w:rFonts w:ascii="Gill Sans MT" w:hAnsi="Gill Sans MT"/>
          <w:color w:val="auto"/>
        </w:rPr>
        <w:t>I question my work</w:t>
      </w:r>
    </w:p>
    <w:p>
      <w:pPr>
        <w:pStyle w:val="Default"/>
        <w:widowControl w:val="0"/>
        <w:numPr>
          <w:ilvl w:val="0"/>
          <w:numId w:val="41"/>
        </w:numPr>
        <w:rPr>
          <w:rFonts w:ascii="Gill Sans MT" w:hAnsi="Gill Sans MT"/>
          <w:color w:val="auto"/>
        </w:rPr>
      </w:pPr>
      <w:r>
        <w:rPr>
          <w:rFonts w:ascii="Gill Sans MT" w:hAnsi="Gill Sans MT"/>
          <w:color w:val="auto"/>
        </w:rPr>
        <w:t>I check my work. WWW, EBI</w:t>
      </w:r>
    </w:p>
    <w:p>
      <w:pPr>
        <w:pStyle w:val="Default"/>
        <w:widowControl w:val="0"/>
        <w:numPr>
          <w:ilvl w:val="0"/>
          <w:numId w:val="41"/>
        </w:numPr>
        <w:rPr>
          <w:rFonts w:ascii="Gill Sans MT" w:hAnsi="Gill Sans MT"/>
          <w:color w:val="auto"/>
        </w:rPr>
      </w:pPr>
      <w:r>
        <w:rPr>
          <w:rFonts w:ascii="Gill Sans MT" w:hAnsi="Gill Sans MT"/>
          <w:color w:val="auto"/>
        </w:rPr>
        <w:t>I learn from my mistakes</w:t>
      </w:r>
    </w:p>
    <w:p>
      <w:pPr>
        <w:pStyle w:val="Default"/>
        <w:ind w:left="435"/>
        <w:rPr>
          <w:rFonts w:ascii="Gill Sans MT" w:hAnsi="Gill Sans MT"/>
          <w:color w:val="FF0000"/>
        </w:rPr>
      </w:pPr>
    </w:p>
    <w:p>
      <w:pPr>
        <w:pStyle w:val="NormalWeb"/>
        <w:spacing w:after="0"/>
        <w:rPr>
          <w:sz w:val="18"/>
          <w:u w:val="single"/>
        </w:rPr>
      </w:pPr>
      <w:r>
        <w:rPr>
          <w:rFonts w:ascii="Arial Rounded MT Bold" w:hAnsi="Arial Rounded MT Bold" w:cstheme="minorBidi"/>
          <w:i/>
          <w:iCs/>
          <w:color w:val="912B7B"/>
          <w:position w:val="1"/>
          <w:sz w:val="56"/>
          <w:szCs w:val="88"/>
          <w:u w:val="single"/>
          <w14:textOutline w14:w="9525" w14:cap="flat" w14:cmpd="sng" w14:algn="ctr">
            <w14:solidFill>
              <w14:srgbClr w14:val="000000"/>
            </w14:solidFill>
            <w14:prstDash w14:val="solid"/>
            <w14:round/>
          </w14:textOutline>
        </w:rPr>
        <w:t>Reasoning</w:t>
      </w:r>
    </w:p>
    <w:p>
      <w:pPr>
        <w:pStyle w:val="Default"/>
        <w:widowControl w:val="0"/>
        <w:numPr>
          <w:ilvl w:val="0"/>
          <w:numId w:val="42"/>
        </w:numPr>
        <w:rPr>
          <w:rFonts w:ascii="Gill Sans MT" w:hAnsi="Gill Sans MT"/>
          <w:color w:val="auto"/>
        </w:rPr>
      </w:pPr>
      <w:r>
        <w:rPr>
          <w:rFonts w:ascii="Gill Sans MT" w:hAnsi="Gill Sans MT"/>
          <w:color w:val="auto"/>
        </w:rPr>
        <w:t>I take time to plan</w:t>
      </w:r>
    </w:p>
    <w:p>
      <w:pPr>
        <w:pStyle w:val="Default"/>
        <w:widowControl w:val="0"/>
        <w:numPr>
          <w:ilvl w:val="0"/>
          <w:numId w:val="42"/>
        </w:numPr>
        <w:rPr>
          <w:rFonts w:ascii="Gill Sans MT" w:hAnsi="Gill Sans MT"/>
          <w:color w:val="auto"/>
        </w:rPr>
      </w:pPr>
      <w:r>
        <w:rPr>
          <w:rFonts w:ascii="Gill Sans MT" w:hAnsi="Gill Sans MT"/>
          <w:color w:val="auto"/>
        </w:rPr>
        <w:t>I consider all evidence</w:t>
      </w:r>
    </w:p>
    <w:p>
      <w:pPr>
        <w:pStyle w:val="Default"/>
        <w:widowControl w:val="0"/>
        <w:numPr>
          <w:ilvl w:val="0"/>
          <w:numId w:val="43"/>
        </w:numPr>
        <w:rPr>
          <w:rFonts w:ascii="Gill Sans MT" w:hAnsi="Gill Sans MT"/>
          <w:color w:val="auto"/>
        </w:rPr>
      </w:pPr>
      <w:r>
        <w:rPr>
          <w:rFonts w:ascii="Gill Sans MT" w:hAnsi="Gill Sans MT"/>
          <w:color w:val="auto"/>
        </w:rPr>
        <w:t>I approach problems logically</w:t>
      </w:r>
    </w:p>
    <w:p>
      <w:pPr>
        <w:pStyle w:val="Default"/>
        <w:rPr>
          <w:rFonts w:ascii="Gill Sans MT" w:hAnsi="Gill Sans MT"/>
          <w:color w:val="FF0000"/>
        </w:rPr>
      </w:pPr>
    </w:p>
    <w:p>
      <w:pPr>
        <w:pStyle w:val="NormalWeb"/>
        <w:spacing w:after="0"/>
        <w:rPr>
          <w:sz w:val="18"/>
          <w:u w:val="single"/>
        </w:rPr>
      </w:pPr>
      <w:r>
        <w:rPr>
          <w:rFonts w:ascii="Arial Rounded MT Bold" w:hAnsi="Arial Rounded MT Bold" w:cstheme="minorBidi"/>
          <w:i/>
          <w:iCs/>
          <w:color w:val="E68010"/>
          <w:position w:val="1"/>
          <w:sz w:val="56"/>
          <w:szCs w:val="88"/>
          <w:u w:val="single"/>
          <w14:textOutline w14:w="9525" w14:cap="flat" w14:cmpd="sng" w14:algn="ctr">
            <w14:solidFill>
              <w14:srgbClr w14:val="000000"/>
            </w14:solidFill>
            <w14:prstDash w14:val="solid"/>
            <w14:round/>
          </w14:textOutline>
        </w:rPr>
        <w:t>Resilience</w:t>
      </w:r>
    </w:p>
    <w:p>
      <w:pPr>
        <w:pStyle w:val="Default"/>
        <w:widowControl w:val="0"/>
        <w:numPr>
          <w:ilvl w:val="0"/>
          <w:numId w:val="40"/>
        </w:numPr>
        <w:rPr>
          <w:rFonts w:ascii="Gill Sans MT" w:hAnsi="Gill Sans MT"/>
          <w:color w:val="auto"/>
        </w:rPr>
      </w:pPr>
      <w:r>
        <w:rPr>
          <w:rFonts w:ascii="Gill Sans MT" w:hAnsi="Gill Sans MT"/>
          <w:color w:val="auto"/>
        </w:rPr>
        <w:t>I stay on task</w:t>
      </w:r>
    </w:p>
    <w:p>
      <w:pPr>
        <w:pStyle w:val="Default"/>
        <w:widowControl w:val="0"/>
        <w:numPr>
          <w:ilvl w:val="0"/>
          <w:numId w:val="40"/>
        </w:numPr>
        <w:rPr>
          <w:rFonts w:ascii="Gill Sans MT" w:hAnsi="Gill Sans MT"/>
          <w:color w:val="auto"/>
        </w:rPr>
      </w:pPr>
      <w:r>
        <w:rPr>
          <w:rFonts w:ascii="Gill Sans MT" w:hAnsi="Gill Sans MT"/>
          <w:color w:val="auto"/>
        </w:rPr>
        <w:t>I overcome obstacles and remain positive</w:t>
      </w:r>
    </w:p>
    <w:p>
      <w:pPr>
        <w:pStyle w:val="Default"/>
        <w:widowControl w:val="0"/>
        <w:numPr>
          <w:ilvl w:val="0"/>
          <w:numId w:val="40"/>
        </w:numPr>
        <w:rPr>
          <w:rFonts w:ascii="Gill Sans MT" w:hAnsi="Gill Sans MT"/>
          <w:color w:val="auto"/>
        </w:rPr>
      </w:pPr>
      <w:r>
        <w:rPr>
          <w:rFonts w:ascii="Gill Sans MT" w:hAnsi="Gill Sans MT"/>
          <w:color w:val="auto"/>
        </w:rPr>
        <w:t>I am not afraid to get things wrong in order to succeed</w:t>
      </w:r>
    </w:p>
    <w:p>
      <w:pPr>
        <w:pStyle w:val="Default"/>
        <w:rPr>
          <w:rFonts w:ascii="Gill Sans MT" w:hAnsi="Gill Sans MT"/>
          <w:color w:val="FF0000"/>
        </w:rPr>
      </w:pPr>
    </w:p>
    <w:p>
      <w:pPr>
        <w:pStyle w:val="NormalWeb"/>
        <w:spacing w:after="0"/>
        <w:rPr>
          <w:sz w:val="18"/>
          <w:u w:val="single"/>
        </w:rPr>
      </w:pPr>
      <w:r>
        <w:rPr>
          <w:rFonts w:ascii="Arial Rounded MT Bold" w:hAnsi="Arial Rounded MT Bold" w:cstheme="minorBidi"/>
          <w:i/>
          <w:iCs/>
          <w:color w:val="3F64B7"/>
          <w:position w:val="1"/>
          <w:sz w:val="56"/>
          <w:szCs w:val="88"/>
          <w:u w:val="single"/>
          <w14:textOutline w14:w="9525" w14:cap="flat" w14:cmpd="sng" w14:algn="ctr">
            <w14:solidFill>
              <w14:srgbClr w14:val="000000"/>
            </w14:solidFill>
            <w14:prstDash w14:val="solid"/>
            <w14:round/>
          </w14:textOutline>
        </w:rPr>
        <w:t>Responsibility</w:t>
      </w:r>
    </w:p>
    <w:p>
      <w:pPr>
        <w:pStyle w:val="Default"/>
        <w:widowControl w:val="0"/>
        <w:numPr>
          <w:ilvl w:val="0"/>
          <w:numId w:val="44"/>
        </w:numPr>
        <w:rPr>
          <w:rFonts w:ascii="Gill Sans MT" w:hAnsi="Gill Sans MT"/>
          <w:color w:val="auto"/>
        </w:rPr>
      </w:pPr>
      <w:r>
        <w:rPr>
          <w:rFonts w:ascii="Gill Sans MT" w:hAnsi="Gill Sans MT"/>
          <w:color w:val="auto"/>
        </w:rPr>
        <w:t>I have my equipment</w:t>
      </w:r>
    </w:p>
    <w:p>
      <w:pPr>
        <w:pStyle w:val="Default"/>
        <w:widowControl w:val="0"/>
        <w:numPr>
          <w:ilvl w:val="0"/>
          <w:numId w:val="44"/>
        </w:numPr>
        <w:rPr>
          <w:rFonts w:ascii="Gill Sans MT" w:hAnsi="Gill Sans MT"/>
          <w:color w:val="auto"/>
        </w:rPr>
      </w:pPr>
      <w:r>
        <w:rPr>
          <w:rFonts w:ascii="Gill Sans MT" w:hAnsi="Gill Sans MT"/>
          <w:color w:val="auto"/>
        </w:rPr>
        <w:t>I work in a team and help others</w:t>
      </w:r>
    </w:p>
    <w:p>
      <w:pPr>
        <w:pStyle w:val="Default"/>
        <w:widowControl w:val="0"/>
        <w:numPr>
          <w:ilvl w:val="0"/>
          <w:numId w:val="44"/>
        </w:numPr>
        <w:rPr>
          <w:rFonts w:ascii="Gill Sans MT" w:hAnsi="Gill Sans MT"/>
          <w:color w:val="auto"/>
        </w:rPr>
      </w:pPr>
      <w:r>
        <w:rPr>
          <w:rFonts w:ascii="Gill Sans MT" w:hAnsi="Gill Sans MT"/>
          <w:color w:val="auto"/>
        </w:rPr>
        <w:t>I think ahead and avoid distractions</w:t>
      </w:r>
    </w:p>
    <w:p>
      <w:pPr>
        <w:pStyle w:val="Default"/>
        <w:rPr>
          <w:rFonts w:ascii="Gill Sans MT" w:hAnsi="Gill Sans MT"/>
          <w:color w:val="FF0000"/>
        </w:rPr>
      </w:pPr>
    </w:p>
    <w:p>
      <w:pPr>
        <w:pStyle w:val="NormalWeb"/>
        <w:spacing w:after="0"/>
        <w:rPr>
          <w:sz w:val="18"/>
          <w:u w:val="single"/>
        </w:rPr>
      </w:pPr>
      <w:r>
        <w:rPr>
          <w:rFonts w:ascii="Arial Rounded MT Bold" w:hAnsi="Arial Rounded MT Bold" w:cstheme="minorBidi"/>
          <w:i/>
          <w:iCs/>
          <w:color w:val="9FC745"/>
          <w:position w:val="1"/>
          <w:sz w:val="56"/>
          <w:szCs w:val="88"/>
          <w:u w:val="single"/>
          <w14:textOutline w14:w="9525" w14:cap="flat" w14:cmpd="sng" w14:algn="ctr">
            <w14:solidFill>
              <w14:srgbClr w14:val="000000"/>
            </w14:solidFill>
            <w14:prstDash w14:val="solid"/>
            <w14:round/>
          </w14:textOutline>
        </w:rPr>
        <w:t>Resourcefulness</w:t>
      </w:r>
    </w:p>
    <w:p>
      <w:pPr>
        <w:pStyle w:val="Default"/>
        <w:widowControl w:val="0"/>
        <w:numPr>
          <w:ilvl w:val="0"/>
          <w:numId w:val="45"/>
        </w:numPr>
        <w:rPr>
          <w:rFonts w:ascii="Gill Sans MT" w:hAnsi="Gill Sans MT"/>
          <w:color w:val="auto"/>
        </w:rPr>
      </w:pPr>
      <w:r>
        <w:rPr>
          <w:rFonts w:ascii="Gill Sans MT" w:hAnsi="Gill Sans MT"/>
          <w:color w:val="auto"/>
        </w:rPr>
        <w:t>I ask questions</w:t>
      </w:r>
    </w:p>
    <w:p>
      <w:pPr>
        <w:pStyle w:val="Default"/>
        <w:widowControl w:val="0"/>
        <w:numPr>
          <w:ilvl w:val="0"/>
          <w:numId w:val="45"/>
        </w:numPr>
        <w:rPr>
          <w:rFonts w:ascii="Gill Sans MT" w:hAnsi="Gill Sans MT"/>
          <w:color w:val="auto"/>
        </w:rPr>
      </w:pPr>
      <w:r>
        <w:rPr>
          <w:rFonts w:ascii="Gill Sans MT" w:hAnsi="Gill Sans MT"/>
          <w:color w:val="auto"/>
        </w:rPr>
        <w:t>I show initiative</w:t>
      </w:r>
    </w:p>
    <w:p>
      <w:pPr>
        <w:pStyle w:val="Default"/>
        <w:widowControl w:val="0"/>
        <w:numPr>
          <w:ilvl w:val="0"/>
          <w:numId w:val="45"/>
        </w:numPr>
        <w:rPr>
          <w:rFonts w:ascii="Gill Sans MT" w:hAnsi="Gill Sans MT"/>
          <w:color w:val="auto"/>
        </w:rPr>
      </w:pPr>
      <w:r>
        <w:rPr>
          <w:rFonts w:ascii="Gill Sans MT" w:hAnsi="Gill Sans MT"/>
          <w:color w:val="auto"/>
        </w:rPr>
        <w:t>I involve teachers</w:t>
      </w:r>
    </w:p>
    <w:p>
      <w:pPr>
        <w:pStyle w:val="Default"/>
        <w:ind w:left="75"/>
        <w:rPr>
          <w:rFonts w:ascii="Gill Sans MT" w:hAnsi="Gill Sans MT"/>
          <w:color w:val="FF0000"/>
        </w:rPr>
      </w:pPr>
    </w:p>
    <w:p>
      <w:pPr>
        <w:pStyle w:val="Default"/>
        <w:ind w:left="75"/>
        <w:jc w:val="both"/>
        <w:rPr>
          <w:rFonts w:ascii="Gill Sans MT" w:hAnsi="Gill Sans MT"/>
          <w:color w:val="auto"/>
        </w:rPr>
      </w:pPr>
      <w:r>
        <w:rPr>
          <w:rFonts w:ascii="Gill Sans MT" w:hAnsi="Gill Sans MT"/>
          <w:color w:val="auto"/>
        </w:rPr>
        <w:t>If students are able to demonstrate the codes of conduct for the weekly R focus, they can be rewarded with a merit at the end of the lesson by entering the correct reward on SIMs.</w:t>
      </w:r>
    </w:p>
    <w:p>
      <w:pPr>
        <w:pStyle w:val="Heading2"/>
        <w:numPr>
          <w:ilvl w:val="0"/>
          <w:numId w:val="48"/>
        </w:numPr>
        <w:jc w:val="both"/>
        <w:rPr>
          <w:lang w:val="en-GB"/>
        </w:rPr>
      </w:pPr>
      <w:bookmarkStart w:id="10" w:name="_Toc107909751"/>
      <w:r>
        <w:rPr>
          <w:lang w:val="en-GB"/>
        </w:rPr>
        <w:t>Rewards</w:t>
      </w:r>
      <w:bookmarkEnd w:id="10"/>
    </w:p>
    <w:p>
      <w:pPr>
        <w:pStyle w:val="Default"/>
        <w:jc w:val="both"/>
        <w:rPr>
          <w:rFonts w:ascii="Gill Sans MT" w:hAnsi="Gill Sans MT"/>
          <w:color w:val="auto"/>
        </w:rPr>
      </w:pPr>
      <w:r>
        <w:rPr>
          <w:rFonts w:ascii="Gill Sans MT" w:hAnsi="Gill Sans MT"/>
          <w:color w:val="auto"/>
        </w:rPr>
        <w:t>Merits can be exchanged for lunch passes to allow students to go straight through the dinner line. They use their merits to purchase their passes at student services. The current cost of passes is:</w:t>
      </w:r>
    </w:p>
    <w:p>
      <w:pPr>
        <w:pStyle w:val="Default"/>
        <w:jc w:val="both"/>
        <w:rPr>
          <w:rFonts w:ascii="Gill Sans MT" w:hAnsi="Gill Sans MT"/>
          <w:color w:val="auto"/>
        </w:rPr>
      </w:pPr>
    </w:p>
    <w:p>
      <w:pPr>
        <w:pStyle w:val="Default"/>
        <w:jc w:val="both"/>
        <w:rPr>
          <w:rFonts w:ascii="Gill Sans MT" w:hAnsi="Gill Sans MT"/>
          <w:color w:val="auto"/>
        </w:rPr>
      </w:pPr>
      <w:r>
        <w:rPr>
          <w:rFonts w:ascii="Gill Sans MT" w:hAnsi="Gill Sans MT"/>
          <w:color w:val="auto"/>
        </w:rPr>
        <w:t>20 merits = 1 lunch pass for a week</w:t>
      </w:r>
    </w:p>
    <w:p>
      <w:pPr>
        <w:pStyle w:val="Default"/>
        <w:jc w:val="both"/>
        <w:rPr>
          <w:rFonts w:ascii="Gill Sans MT" w:hAnsi="Gill Sans MT"/>
          <w:color w:val="auto"/>
        </w:rPr>
      </w:pPr>
      <w:r>
        <w:rPr>
          <w:rFonts w:ascii="Gill Sans MT" w:hAnsi="Gill Sans MT"/>
          <w:color w:val="auto"/>
        </w:rPr>
        <w:t xml:space="preserve">50 merits = 1 lunch pass for a week with a friend </w:t>
      </w:r>
    </w:p>
    <w:p>
      <w:pPr>
        <w:pStyle w:val="Default"/>
        <w:jc w:val="both"/>
        <w:rPr>
          <w:rFonts w:ascii="Gill Sans MT" w:hAnsi="Gill Sans MT"/>
          <w:color w:val="auto"/>
          <w:sz w:val="26"/>
        </w:rPr>
      </w:pPr>
    </w:p>
    <w:p>
      <w:pPr>
        <w:pStyle w:val="Default"/>
        <w:jc w:val="both"/>
        <w:rPr>
          <w:rFonts w:ascii="Gill Sans MT" w:hAnsi="Gill Sans MT"/>
          <w:color w:val="auto"/>
        </w:rPr>
      </w:pPr>
      <w:r>
        <w:rPr>
          <w:rFonts w:ascii="Gill Sans MT" w:hAnsi="Gill Sans MT"/>
          <w:color w:val="auto"/>
        </w:rPr>
        <w:t>The merits will be used to gain the following certificates:</w:t>
      </w:r>
    </w:p>
    <w:p>
      <w:pPr>
        <w:pStyle w:val="Default"/>
        <w:jc w:val="both"/>
        <w:rPr>
          <w:rFonts w:ascii="Gill Sans MT" w:hAnsi="Gill Sans MT"/>
          <w:sz w:val="12"/>
          <w:szCs w:val="12"/>
        </w:rPr>
      </w:pPr>
    </w:p>
    <w:p>
      <w:pPr>
        <w:pStyle w:val="Default"/>
        <w:ind w:left="720"/>
        <w:jc w:val="both"/>
        <w:rPr>
          <w:rFonts w:ascii="Gill Sans MT" w:hAnsi="Gill Sans MT"/>
        </w:rPr>
      </w:pPr>
      <w:r>
        <w:rPr>
          <w:rFonts w:ascii="Gill Sans MT" w:hAnsi="Gill Sans MT"/>
        </w:rPr>
        <w:t>25 merits</w:t>
      </w:r>
      <w:r>
        <w:rPr>
          <w:rFonts w:ascii="Gill Sans MT" w:hAnsi="Gill Sans MT"/>
        </w:rPr>
        <w:tab/>
        <w:t>Bronze Certificate</w:t>
      </w:r>
      <w:r>
        <w:rPr>
          <w:rFonts w:ascii="Gill Sans MT" w:hAnsi="Gill Sans MT"/>
        </w:rPr>
        <w:tab/>
      </w:r>
      <w:r>
        <w:rPr>
          <w:rFonts w:ascii="Gill Sans MT" w:hAnsi="Gill Sans MT"/>
        </w:rPr>
        <w:tab/>
      </w:r>
    </w:p>
    <w:p>
      <w:pPr>
        <w:pStyle w:val="Default"/>
        <w:ind w:left="720"/>
        <w:jc w:val="both"/>
        <w:rPr>
          <w:rFonts w:ascii="Gill Sans MT" w:hAnsi="Gill Sans MT"/>
        </w:rPr>
      </w:pPr>
      <w:r>
        <w:rPr>
          <w:rFonts w:ascii="Gill Sans MT" w:hAnsi="Gill Sans MT"/>
        </w:rPr>
        <w:t>50 merits</w:t>
      </w:r>
      <w:r>
        <w:rPr>
          <w:rFonts w:ascii="Gill Sans MT" w:hAnsi="Gill Sans MT"/>
        </w:rPr>
        <w:tab/>
        <w:t>Silver Certificate</w:t>
      </w:r>
      <w:r>
        <w:rPr>
          <w:rFonts w:ascii="Gill Sans MT" w:hAnsi="Gill Sans MT"/>
        </w:rPr>
        <w:tab/>
      </w:r>
      <w:r>
        <w:rPr>
          <w:rFonts w:ascii="Gill Sans MT" w:hAnsi="Gill Sans MT"/>
        </w:rPr>
        <w:tab/>
      </w:r>
    </w:p>
    <w:p>
      <w:pPr>
        <w:pStyle w:val="Default"/>
        <w:ind w:left="720"/>
        <w:jc w:val="both"/>
        <w:rPr>
          <w:rFonts w:ascii="Gill Sans MT" w:hAnsi="Gill Sans MT"/>
        </w:rPr>
      </w:pPr>
      <w:r>
        <w:rPr>
          <w:rFonts w:ascii="Gill Sans MT" w:hAnsi="Gill Sans MT"/>
        </w:rPr>
        <w:t>100 merits</w:t>
      </w:r>
      <w:r>
        <w:rPr>
          <w:rFonts w:ascii="Gill Sans MT" w:hAnsi="Gill Sans MT"/>
        </w:rPr>
        <w:tab/>
        <w:t>Gold Certificate</w:t>
      </w:r>
      <w:r>
        <w:rPr>
          <w:rFonts w:ascii="Gill Sans MT" w:hAnsi="Gill Sans MT"/>
        </w:rPr>
        <w:tab/>
      </w:r>
      <w:r>
        <w:rPr>
          <w:rFonts w:ascii="Gill Sans MT" w:hAnsi="Gill Sans MT"/>
        </w:rPr>
        <w:tab/>
      </w:r>
    </w:p>
    <w:p>
      <w:pPr>
        <w:pStyle w:val="Default"/>
        <w:ind w:left="720"/>
        <w:jc w:val="both"/>
        <w:rPr>
          <w:rFonts w:ascii="Gill Sans MT" w:hAnsi="Gill Sans MT"/>
        </w:rPr>
      </w:pPr>
      <w:r>
        <w:rPr>
          <w:rFonts w:ascii="Gill Sans MT" w:hAnsi="Gill Sans MT"/>
        </w:rPr>
        <w:t>200 merits</w:t>
      </w:r>
      <w:r>
        <w:rPr>
          <w:rFonts w:ascii="Gill Sans MT" w:hAnsi="Gill Sans MT"/>
        </w:rPr>
        <w:tab/>
        <w:t>Platinum Certificate</w:t>
      </w:r>
      <w:r>
        <w:rPr>
          <w:rFonts w:ascii="Gill Sans MT" w:hAnsi="Gill Sans MT"/>
        </w:rPr>
        <w:tab/>
      </w:r>
      <w:r>
        <w:rPr>
          <w:rFonts w:ascii="Gill Sans MT" w:hAnsi="Gill Sans MT"/>
        </w:rPr>
        <w:tab/>
      </w:r>
    </w:p>
    <w:p>
      <w:pPr>
        <w:pStyle w:val="Default"/>
        <w:ind w:left="720"/>
        <w:jc w:val="both"/>
        <w:rPr>
          <w:rFonts w:ascii="Gill Sans MT" w:hAnsi="Gill Sans MT"/>
        </w:rPr>
      </w:pPr>
      <w:r>
        <w:rPr>
          <w:rFonts w:ascii="Gill Sans MT" w:hAnsi="Gill Sans MT"/>
        </w:rPr>
        <w:t>300 merits</w:t>
      </w:r>
      <w:r>
        <w:rPr>
          <w:rFonts w:ascii="Gill Sans MT" w:hAnsi="Gill Sans MT"/>
        </w:rPr>
        <w:tab/>
        <w:t>St John Fisher Certificate</w:t>
      </w:r>
      <w:r>
        <w:rPr>
          <w:rFonts w:ascii="Gill Sans MT" w:hAnsi="Gill Sans MT"/>
        </w:rPr>
        <w:tab/>
      </w:r>
    </w:p>
    <w:p>
      <w:pPr>
        <w:pStyle w:val="Default"/>
        <w:jc w:val="both"/>
        <w:rPr>
          <w:rFonts w:ascii="Gill Sans MT" w:hAnsi="Gill Sans MT"/>
        </w:rPr>
      </w:pPr>
    </w:p>
    <w:p>
      <w:pPr>
        <w:pStyle w:val="Default"/>
        <w:jc w:val="both"/>
        <w:rPr>
          <w:rFonts w:ascii="Gill Sans MT" w:hAnsi="Gill Sans MT"/>
        </w:rPr>
      </w:pPr>
      <w:r>
        <w:rPr>
          <w:rFonts w:ascii="Gill Sans MT" w:hAnsi="Gill Sans MT"/>
        </w:rPr>
        <w:t>These merits will also be used in conjunction with attendance, punctuality, House activities/events to issue Houses with points which contribute towards the St John Fisher Cup awarded to the House with the highest totals each term.</w:t>
      </w:r>
    </w:p>
    <w:p>
      <w:pPr>
        <w:pStyle w:val="Heading2"/>
        <w:numPr>
          <w:ilvl w:val="0"/>
          <w:numId w:val="48"/>
        </w:numPr>
        <w:rPr>
          <w:lang w:val="en-GB"/>
        </w:rPr>
      </w:pPr>
      <w:bookmarkStart w:id="11" w:name="_Toc107909752"/>
      <w:r>
        <w:rPr>
          <w:lang w:val="en-GB"/>
        </w:rPr>
        <w:t>House Cup/Award</w:t>
      </w:r>
      <w:bookmarkEnd w:id="11"/>
    </w:p>
    <w:p>
      <w:pPr>
        <w:pStyle w:val="Default"/>
        <w:jc w:val="both"/>
        <w:rPr>
          <w:rFonts w:ascii="Gill Sans MT" w:hAnsi="Gill Sans MT"/>
        </w:rPr>
      </w:pPr>
      <w:r>
        <w:rPr>
          <w:rFonts w:ascii="Gill Sans MT" w:hAnsi="Gill Sans MT"/>
        </w:rPr>
        <w:t>Admin will keep a record of House points and monitor merits and demerits on a half termly basis.</w:t>
      </w:r>
    </w:p>
    <w:p>
      <w:pPr>
        <w:pStyle w:val="Default"/>
        <w:jc w:val="both"/>
        <w:rPr>
          <w:rFonts w:ascii="Gill Sans MT" w:hAnsi="Gill Sans MT"/>
        </w:rPr>
      </w:pPr>
    </w:p>
    <w:p>
      <w:pPr>
        <w:pStyle w:val="Default"/>
        <w:jc w:val="both"/>
        <w:rPr>
          <w:rFonts w:ascii="Gill Sans MT" w:hAnsi="Gill Sans MT"/>
        </w:rPr>
      </w:pPr>
      <w:r>
        <w:rPr>
          <w:rFonts w:ascii="Gill Sans MT" w:hAnsi="Gill Sans MT"/>
        </w:rPr>
        <w:t>At the end of each term the House Cup will be awarded to the Tutor Group with the most points and a fun activity/award will be presented to or arranged for the Tutor Group.</w:t>
      </w:r>
    </w:p>
    <w:p>
      <w:pPr>
        <w:pStyle w:val="Heading2"/>
        <w:numPr>
          <w:ilvl w:val="0"/>
          <w:numId w:val="48"/>
        </w:numPr>
        <w:jc w:val="both"/>
        <w:rPr>
          <w:lang w:val="en-GB"/>
        </w:rPr>
      </w:pPr>
      <w:bookmarkStart w:id="12" w:name="_Toc107909753"/>
      <w:r>
        <w:rPr>
          <w:lang w:val="en-GB"/>
        </w:rPr>
        <w:t>School Cup</w:t>
      </w:r>
      <w:bookmarkEnd w:id="12"/>
    </w:p>
    <w:p>
      <w:pPr>
        <w:pStyle w:val="Default"/>
        <w:jc w:val="both"/>
        <w:rPr>
          <w:rFonts w:ascii="Gill Sans MT" w:hAnsi="Gill Sans MT"/>
        </w:rPr>
      </w:pPr>
      <w:r>
        <w:rPr>
          <w:rFonts w:ascii="Gill Sans MT" w:hAnsi="Gill Sans MT"/>
        </w:rPr>
        <w:t>This will be awarded on an annual basis to the House with the highest points score.  Points will be awarded from 80 points to the House with the highest points score, then 60 for second, 40 for third and 20 for fourth place.</w:t>
      </w:r>
    </w:p>
    <w:p>
      <w:pPr>
        <w:pStyle w:val="Default"/>
        <w:jc w:val="both"/>
        <w:rPr>
          <w:rFonts w:ascii="Gill Sans MT" w:hAnsi="Gill Sans MT"/>
        </w:rPr>
      </w:pPr>
    </w:p>
    <w:p>
      <w:pPr>
        <w:pStyle w:val="Default"/>
        <w:jc w:val="both"/>
        <w:rPr>
          <w:rFonts w:ascii="Gill Sans MT" w:hAnsi="Gill Sans MT"/>
        </w:rPr>
      </w:pPr>
      <w:r>
        <w:rPr>
          <w:rFonts w:ascii="Gill Sans MT" w:hAnsi="Gill Sans MT"/>
        </w:rPr>
        <w:t>The following areas will contribute towards Houses receiving points:</w:t>
      </w:r>
    </w:p>
    <w:p>
      <w:pPr>
        <w:pStyle w:val="Default"/>
        <w:widowControl w:val="0"/>
        <w:numPr>
          <w:ilvl w:val="0"/>
          <w:numId w:val="36"/>
        </w:numPr>
        <w:jc w:val="both"/>
        <w:rPr>
          <w:rFonts w:ascii="Gill Sans MT" w:hAnsi="Gill Sans MT"/>
        </w:rPr>
      </w:pPr>
      <w:r>
        <w:rPr>
          <w:rFonts w:ascii="Gill Sans MT" w:hAnsi="Gill Sans MT"/>
        </w:rPr>
        <w:t>Attendance - judged weekly</w:t>
      </w:r>
    </w:p>
    <w:p>
      <w:pPr>
        <w:pStyle w:val="Default"/>
        <w:widowControl w:val="0"/>
        <w:numPr>
          <w:ilvl w:val="0"/>
          <w:numId w:val="36"/>
        </w:numPr>
        <w:jc w:val="both"/>
        <w:rPr>
          <w:rFonts w:ascii="Gill Sans MT" w:hAnsi="Gill Sans MT"/>
        </w:rPr>
      </w:pPr>
      <w:r>
        <w:rPr>
          <w:rFonts w:ascii="Gill Sans MT" w:hAnsi="Gill Sans MT"/>
        </w:rPr>
        <w:t>Merits totals of students in each House</w:t>
      </w:r>
    </w:p>
    <w:p>
      <w:pPr>
        <w:pStyle w:val="Default"/>
        <w:widowControl w:val="0"/>
        <w:numPr>
          <w:ilvl w:val="0"/>
          <w:numId w:val="36"/>
        </w:numPr>
        <w:jc w:val="both"/>
        <w:rPr>
          <w:rFonts w:ascii="Gill Sans MT" w:hAnsi="Gill Sans MT"/>
        </w:rPr>
      </w:pPr>
      <w:r>
        <w:rPr>
          <w:rFonts w:ascii="Gill Sans MT" w:hAnsi="Gill Sans MT"/>
        </w:rPr>
        <w:t>Attendance at School event, e.g. parents' evening</w:t>
      </w:r>
    </w:p>
    <w:p>
      <w:pPr>
        <w:pStyle w:val="Default"/>
        <w:widowControl w:val="0"/>
        <w:numPr>
          <w:ilvl w:val="0"/>
          <w:numId w:val="36"/>
        </w:numPr>
        <w:jc w:val="both"/>
        <w:rPr>
          <w:rFonts w:ascii="Gill Sans MT" w:hAnsi="Gill Sans MT"/>
        </w:rPr>
      </w:pPr>
      <w:r>
        <w:rPr>
          <w:rFonts w:ascii="Gill Sans MT" w:hAnsi="Gill Sans MT"/>
        </w:rPr>
        <w:t>School challenge / event e.g. music, sports challenge, subject challenge</w:t>
      </w:r>
    </w:p>
    <w:p>
      <w:pPr>
        <w:pStyle w:val="Default"/>
        <w:widowControl w:val="0"/>
        <w:numPr>
          <w:ilvl w:val="0"/>
          <w:numId w:val="36"/>
        </w:numPr>
        <w:rPr>
          <w:rFonts w:ascii="Gill Sans MT" w:hAnsi="Gill Sans MT"/>
        </w:rPr>
      </w:pPr>
      <w:r>
        <w:rPr>
          <w:rFonts w:ascii="Gill Sans MT" w:hAnsi="Gill Sans MT"/>
        </w:rPr>
        <w:t>Sports day/athletics events</w:t>
      </w:r>
    </w:p>
    <w:p>
      <w:pPr>
        <w:pStyle w:val="Default"/>
        <w:widowControl w:val="0"/>
        <w:numPr>
          <w:ilvl w:val="0"/>
          <w:numId w:val="36"/>
        </w:numPr>
        <w:rPr>
          <w:rFonts w:ascii="Gill Sans MT" w:hAnsi="Gill Sans MT"/>
        </w:rPr>
      </w:pPr>
      <w:r>
        <w:rPr>
          <w:rFonts w:ascii="Gill Sans MT" w:hAnsi="Gill Sans MT"/>
        </w:rPr>
        <w:t>House competitions</w:t>
      </w:r>
    </w:p>
    <w:p>
      <w:pPr>
        <w:pStyle w:val="Default"/>
        <w:rPr>
          <w:rFonts w:ascii="Gill Sans MT" w:hAnsi="Gill Sans MT"/>
        </w:rPr>
      </w:pPr>
    </w:p>
    <w:p>
      <w:pPr>
        <w:pStyle w:val="Default"/>
        <w:rPr>
          <w:rFonts w:ascii="Gill Sans MT" w:hAnsi="Gill Sans MT"/>
        </w:rPr>
      </w:pPr>
      <w:r>
        <w:rPr>
          <w:rFonts w:ascii="Gill Sans MT" w:hAnsi="Gill Sans MT"/>
        </w:rPr>
        <w:t>Points will be deducted for the following incidents:</w:t>
      </w:r>
    </w:p>
    <w:p>
      <w:pPr>
        <w:pStyle w:val="Default"/>
        <w:widowControl w:val="0"/>
        <w:numPr>
          <w:ilvl w:val="0"/>
          <w:numId w:val="36"/>
        </w:numPr>
        <w:rPr>
          <w:rFonts w:ascii="Gill Sans MT" w:hAnsi="Gill Sans MT"/>
        </w:rPr>
      </w:pPr>
      <w:r>
        <w:rPr>
          <w:rFonts w:ascii="Gill Sans MT" w:hAnsi="Gill Sans MT"/>
        </w:rPr>
        <w:t>1 point will be deducted from each House for each student late after 8.55 am</w:t>
      </w:r>
    </w:p>
    <w:p>
      <w:pPr>
        <w:pStyle w:val="Default"/>
        <w:widowControl w:val="0"/>
        <w:numPr>
          <w:ilvl w:val="0"/>
          <w:numId w:val="36"/>
        </w:numPr>
        <w:rPr>
          <w:rFonts w:ascii="Gill Sans MT" w:hAnsi="Gill Sans MT"/>
        </w:rPr>
      </w:pPr>
      <w:r>
        <w:rPr>
          <w:rFonts w:ascii="Gill Sans MT" w:hAnsi="Gill Sans MT"/>
        </w:rPr>
        <w:lastRenderedPageBreak/>
        <w:t>2 points for each student in Thursday night detention</w:t>
      </w:r>
    </w:p>
    <w:p>
      <w:pPr>
        <w:pStyle w:val="Default"/>
        <w:widowControl w:val="0"/>
        <w:numPr>
          <w:ilvl w:val="0"/>
          <w:numId w:val="36"/>
        </w:numPr>
        <w:rPr>
          <w:rFonts w:ascii="Gill Sans MT" w:hAnsi="Gill Sans MT"/>
        </w:rPr>
      </w:pPr>
      <w:r>
        <w:rPr>
          <w:rFonts w:ascii="Gill Sans MT" w:hAnsi="Gill Sans MT"/>
        </w:rPr>
        <w:t>5 points for each student placed in Seclusion for the day</w:t>
      </w:r>
    </w:p>
    <w:p>
      <w:pPr>
        <w:pStyle w:val="Default"/>
        <w:rPr>
          <w:rFonts w:ascii="Gill Sans MT" w:hAnsi="Gill Sans MT"/>
        </w:rPr>
      </w:pPr>
    </w:p>
    <w:p>
      <w:pPr>
        <w:pStyle w:val="Heading2"/>
        <w:numPr>
          <w:ilvl w:val="0"/>
          <w:numId w:val="48"/>
        </w:numPr>
      </w:pPr>
      <w:bookmarkStart w:id="13" w:name="_Toc107909754"/>
      <w:r>
        <w:t>Celebration Assemblies</w:t>
      </w:r>
      <w:bookmarkEnd w:id="13"/>
    </w:p>
    <w:p>
      <w:pPr>
        <w:spacing w:after="0" w:line="240" w:lineRule="auto"/>
        <w:rPr>
          <w:rFonts w:ascii="Gill Sans MT" w:hAnsi="Gill Sans MT" w:cs="Arial"/>
          <w:sz w:val="24"/>
          <w:szCs w:val="24"/>
        </w:rPr>
      </w:pPr>
      <w:r>
        <w:rPr>
          <w:rFonts w:ascii="Gill Sans MT" w:hAnsi="Gill Sans MT" w:cs="Arial"/>
          <w:sz w:val="24"/>
          <w:szCs w:val="24"/>
        </w:rPr>
        <w:t>Every term we aim to have a Celebration Assembly.</w:t>
      </w:r>
    </w:p>
    <w:p>
      <w:pPr>
        <w:spacing w:after="0" w:line="240" w:lineRule="auto"/>
        <w:rPr>
          <w:rFonts w:ascii="Gill Sans MT" w:hAnsi="Gill Sans MT" w:cs="Arial"/>
          <w:color w:val="FF0000"/>
          <w:sz w:val="24"/>
          <w:szCs w:val="24"/>
        </w:rPr>
      </w:pPr>
    </w:p>
    <w:p>
      <w:pPr>
        <w:spacing w:after="0" w:line="240" w:lineRule="auto"/>
        <w:rPr>
          <w:rFonts w:ascii="Gill Sans MT" w:hAnsi="Gill Sans MT" w:cs="Arial"/>
          <w:sz w:val="24"/>
          <w:szCs w:val="24"/>
        </w:rPr>
      </w:pPr>
      <w:r>
        <w:rPr>
          <w:rFonts w:ascii="Gill Sans MT" w:hAnsi="Gill Sans MT" w:cs="Arial"/>
          <w:sz w:val="24"/>
          <w:szCs w:val="24"/>
        </w:rPr>
        <w:t>The Celebration Assemblies will celebrate student achievement and rewards within the following categories:</w:t>
      </w:r>
    </w:p>
    <w:p>
      <w:pPr>
        <w:spacing w:after="0" w:line="240" w:lineRule="auto"/>
        <w:rPr>
          <w:rFonts w:ascii="Gill Sans MT" w:hAnsi="Gill Sans MT" w:cs="Arial"/>
          <w:color w:val="FF0000"/>
          <w:sz w:val="24"/>
          <w:szCs w:val="24"/>
        </w:rPr>
      </w:pPr>
    </w:p>
    <w:p>
      <w:pPr>
        <w:pStyle w:val="ListParagraph"/>
        <w:numPr>
          <w:ilvl w:val="0"/>
          <w:numId w:val="37"/>
        </w:numPr>
        <w:spacing w:after="0" w:line="240" w:lineRule="auto"/>
        <w:rPr>
          <w:rFonts w:ascii="Gill Sans MT" w:hAnsi="Gill Sans MT" w:cs="Arial"/>
          <w:sz w:val="24"/>
          <w:szCs w:val="24"/>
        </w:rPr>
      </w:pPr>
      <w:r>
        <w:rPr>
          <w:rFonts w:ascii="Gill Sans MT" w:hAnsi="Gill Sans MT" w:cs="Arial"/>
          <w:sz w:val="24"/>
          <w:szCs w:val="24"/>
        </w:rPr>
        <w:t>Tutor group with the most rewards</w:t>
      </w:r>
    </w:p>
    <w:p>
      <w:pPr>
        <w:pStyle w:val="ListParagraph"/>
        <w:numPr>
          <w:ilvl w:val="0"/>
          <w:numId w:val="37"/>
        </w:numPr>
        <w:spacing w:after="0" w:line="240" w:lineRule="auto"/>
        <w:rPr>
          <w:rFonts w:ascii="Gill Sans MT" w:hAnsi="Gill Sans MT" w:cs="Arial"/>
          <w:sz w:val="24"/>
          <w:szCs w:val="24"/>
        </w:rPr>
      </w:pPr>
      <w:r>
        <w:rPr>
          <w:rFonts w:ascii="Gill Sans MT" w:hAnsi="Gill Sans MT" w:cs="Arial"/>
          <w:sz w:val="24"/>
          <w:szCs w:val="24"/>
        </w:rPr>
        <w:t>Tutor group with the best net figure overall when rewards and negative points are added together</w:t>
      </w:r>
    </w:p>
    <w:p>
      <w:pPr>
        <w:pStyle w:val="ListParagraph"/>
        <w:numPr>
          <w:ilvl w:val="0"/>
          <w:numId w:val="37"/>
        </w:numPr>
        <w:spacing w:after="0" w:line="240" w:lineRule="auto"/>
        <w:rPr>
          <w:rFonts w:ascii="Gill Sans MT" w:hAnsi="Gill Sans MT" w:cs="Arial"/>
          <w:sz w:val="24"/>
          <w:szCs w:val="24"/>
        </w:rPr>
      </w:pPr>
      <w:r>
        <w:rPr>
          <w:rFonts w:ascii="Gill Sans MT" w:hAnsi="Gill Sans MT" w:cs="Arial"/>
          <w:sz w:val="24"/>
          <w:szCs w:val="24"/>
        </w:rPr>
        <w:t>Individual subject awards</w:t>
      </w:r>
    </w:p>
    <w:p>
      <w:pPr>
        <w:pStyle w:val="ListParagraph"/>
        <w:numPr>
          <w:ilvl w:val="0"/>
          <w:numId w:val="37"/>
        </w:numPr>
        <w:spacing w:after="0" w:line="240" w:lineRule="auto"/>
        <w:rPr>
          <w:rFonts w:ascii="Gill Sans MT" w:hAnsi="Gill Sans MT" w:cs="Arial"/>
          <w:sz w:val="24"/>
          <w:szCs w:val="24"/>
        </w:rPr>
      </w:pPr>
      <w:r>
        <w:rPr>
          <w:rFonts w:ascii="Gill Sans MT" w:hAnsi="Gill Sans MT" w:cs="Arial"/>
          <w:sz w:val="24"/>
          <w:szCs w:val="24"/>
        </w:rPr>
        <w:t>Tutor group with the best attendance</w:t>
      </w:r>
    </w:p>
    <w:p>
      <w:pPr>
        <w:pStyle w:val="ListParagraph"/>
        <w:numPr>
          <w:ilvl w:val="0"/>
          <w:numId w:val="37"/>
        </w:numPr>
        <w:spacing w:after="0" w:line="240" w:lineRule="auto"/>
        <w:rPr>
          <w:rFonts w:ascii="Gill Sans MT" w:hAnsi="Gill Sans MT" w:cs="Arial"/>
          <w:sz w:val="24"/>
          <w:szCs w:val="24"/>
        </w:rPr>
      </w:pPr>
      <w:r>
        <w:rPr>
          <w:rFonts w:ascii="Gill Sans MT" w:hAnsi="Gill Sans MT" w:cs="Arial"/>
          <w:sz w:val="24"/>
          <w:szCs w:val="24"/>
        </w:rPr>
        <w:t>Individuals with 100% attendance</w:t>
      </w:r>
    </w:p>
    <w:p>
      <w:pPr>
        <w:pStyle w:val="ListParagraph"/>
        <w:numPr>
          <w:ilvl w:val="0"/>
          <w:numId w:val="37"/>
        </w:numPr>
        <w:spacing w:after="0" w:line="240" w:lineRule="auto"/>
        <w:rPr>
          <w:rFonts w:ascii="Gill Sans MT" w:hAnsi="Gill Sans MT" w:cs="Arial"/>
          <w:sz w:val="24"/>
          <w:szCs w:val="24"/>
        </w:rPr>
      </w:pPr>
      <w:r>
        <w:rPr>
          <w:rFonts w:ascii="Gill Sans MT" w:hAnsi="Gill Sans MT" w:cs="Arial"/>
          <w:sz w:val="24"/>
          <w:szCs w:val="24"/>
        </w:rPr>
        <w:t>Tutor group with the best punctuality to school</w:t>
      </w:r>
    </w:p>
    <w:p>
      <w:pPr>
        <w:pStyle w:val="ListParagraph"/>
        <w:numPr>
          <w:ilvl w:val="0"/>
          <w:numId w:val="37"/>
        </w:numPr>
        <w:spacing w:after="0" w:line="240" w:lineRule="auto"/>
        <w:rPr>
          <w:rFonts w:ascii="Gill Sans MT" w:hAnsi="Gill Sans MT" w:cs="Arial"/>
          <w:sz w:val="24"/>
          <w:szCs w:val="24"/>
        </w:rPr>
      </w:pPr>
      <w:r>
        <w:rPr>
          <w:rFonts w:ascii="Gill Sans MT" w:hAnsi="Gill Sans MT" w:cs="Arial"/>
          <w:sz w:val="24"/>
          <w:szCs w:val="24"/>
        </w:rPr>
        <w:t>Tutor group with the greatest amount of borrowing from the Library</w:t>
      </w:r>
    </w:p>
    <w:p>
      <w:pPr>
        <w:pStyle w:val="ListParagraph"/>
        <w:numPr>
          <w:ilvl w:val="0"/>
          <w:numId w:val="37"/>
        </w:numPr>
        <w:spacing w:after="0" w:line="240" w:lineRule="auto"/>
        <w:rPr>
          <w:rFonts w:ascii="Gill Sans MT" w:hAnsi="Gill Sans MT" w:cs="Arial"/>
          <w:sz w:val="24"/>
          <w:szCs w:val="24"/>
        </w:rPr>
      </w:pPr>
      <w:r>
        <w:rPr>
          <w:rFonts w:ascii="Gill Sans MT" w:hAnsi="Gill Sans MT" w:cs="Arial"/>
          <w:sz w:val="24"/>
          <w:szCs w:val="24"/>
        </w:rPr>
        <w:t>Individual sporting and other extra-curricular achievements/awards</w:t>
      </w:r>
    </w:p>
    <w:p>
      <w:pPr>
        <w:pStyle w:val="ListParagraph"/>
        <w:numPr>
          <w:ilvl w:val="0"/>
          <w:numId w:val="37"/>
        </w:numPr>
        <w:spacing w:after="0" w:line="240" w:lineRule="auto"/>
        <w:rPr>
          <w:rFonts w:ascii="Gill Sans MT" w:hAnsi="Gill Sans MT" w:cs="Arial"/>
          <w:sz w:val="24"/>
          <w:szCs w:val="24"/>
        </w:rPr>
      </w:pPr>
      <w:r>
        <w:rPr>
          <w:rFonts w:ascii="Gill Sans MT" w:hAnsi="Gill Sans MT" w:cs="Arial"/>
          <w:sz w:val="24"/>
          <w:szCs w:val="24"/>
        </w:rPr>
        <w:t>Contribution to the House award</w:t>
      </w:r>
    </w:p>
    <w:p>
      <w:pPr>
        <w:pStyle w:val="ListParagraph"/>
        <w:numPr>
          <w:ilvl w:val="0"/>
          <w:numId w:val="37"/>
        </w:numPr>
        <w:spacing w:after="0" w:line="240" w:lineRule="auto"/>
        <w:rPr>
          <w:rFonts w:ascii="Gill Sans MT" w:hAnsi="Gill Sans MT" w:cs="Arial"/>
          <w:sz w:val="24"/>
          <w:szCs w:val="24"/>
        </w:rPr>
      </w:pPr>
      <w:r>
        <w:rPr>
          <w:rFonts w:ascii="Gill Sans MT" w:hAnsi="Gill Sans MT" w:cs="Arial"/>
          <w:sz w:val="24"/>
          <w:szCs w:val="24"/>
        </w:rPr>
        <w:t>Outstanding achievements that term</w:t>
      </w:r>
    </w:p>
    <w:p>
      <w:pPr>
        <w:pStyle w:val="ListParagraph"/>
        <w:numPr>
          <w:ilvl w:val="0"/>
          <w:numId w:val="37"/>
        </w:numPr>
        <w:spacing w:after="0" w:line="240" w:lineRule="auto"/>
        <w:rPr>
          <w:rFonts w:ascii="Gill Sans MT" w:hAnsi="Gill Sans MT" w:cs="Arial"/>
          <w:sz w:val="24"/>
          <w:szCs w:val="24"/>
        </w:rPr>
      </w:pPr>
      <w:r>
        <w:rPr>
          <w:rFonts w:ascii="Gill Sans MT" w:hAnsi="Gill Sans MT" w:cs="Arial"/>
          <w:sz w:val="24"/>
          <w:szCs w:val="24"/>
        </w:rPr>
        <w:t>Tutor group - Pride of House award</w:t>
      </w:r>
    </w:p>
    <w:p>
      <w:pPr>
        <w:pStyle w:val="ListParagraph"/>
        <w:numPr>
          <w:ilvl w:val="0"/>
          <w:numId w:val="37"/>
        </w:numPr>
        <w:spacing w:after="0" w:line="240" w:lineRule="auto"/>
        <w:rPr>
          <w:rFonts w:ascii="Gill Sans MT" w:hAnsi="Gill Sans MT" w:cs="Arial"/>
          <w:sz w:val="24"/>
          <w:szCs w:val="24"/>
        </w:rPr>
      </w:pPr>
      <w:r>
        <w:rPr>
          <w:rFonts w:ascii="Gill Sans MT" w:hAnsi="Gill Sans MT" w:cs="Arial"/>
          <w:sz w:val="24"/>
          <w:szCs w:val="24"/>
        </w:rPr>
        <w:t>House merit certificates</w:t>
      </w:r>
    </w:p>
    <w:p>
      <w:pPr>
        <w:spacing w:line="240" w:lineRule="auto"/>
        <w:rPr>
          <w:rFonts w:ascii="Gill Sans MT" w:hAnsi="Gill Sans MT" w:cs="Arial"/>
          <w:sz w:val="24"/>
          <w:szCs w:val="24"/>
        </w:rPr>
      </w:pPr>
    </w:p>
    <w:p>
      <w:pPr>
        <w:pStyle w:val="Heading2"/>
        <w:numPr>
          <w:ilvl w:val="0"/>
          <w:numId w:val="48"/>
        </w:numPr>
        <w:rPr>
          <w:rFonts w:eastAsia="Times New Roman"/>
          <w:lang w:val="en-GB" w:eastAsia="en-GB"/>
        </w:rPr>
      </w:pPr>
      <w:bookmarkStart w:id="14" w:name="_Toc362326727"/>
      <w:bookmarkStart w:id="15" w:name="_Toc107909755"/>
      <w:r>
        <w:rPr>
          <w:rFonts w:eastAsia="Times New Roman"/>
          <w:lang w:val="en-GB" w:eastAsia="en-GB"/>
        </w:rPr>
        <w:t>School Colours</w:t>
      </w:r>
      <w:bookmarkEnd w:id="14"/>
      <w:bookmarkEnd w:id="15"/>
    </w:p>
    <w:p>
      <w:pPr>
        <w:spacing w:after="0" w:line="240" w:lineRule="auto"/>
        <w:jc w:val="both"/>
        <w:rPr>
          <w:rFonts w:ascii="Gill Sans MT" w:eastAsia="Times New Roman" w:hAnsi="Gill Sans MT" w:cs="Times New Roman"/>
          <w:sz w:val="24"/>
          <w:szCs w:val="24"/>
          <w:lang w:val="en-GB" w:eastAsia="en-GB"/>
        </w:rPr>
      </w:pPr>
      <w:r>
        <w:rPr>
          <w:rFonts w:ascii="Gill Sans MT" w:eastAsia="Times New Roman" w:hAnsi="Gill Sans MT" w:cs="Times New Roman"/>
          <w:sz w:val="24"/>
          <w:szCs w:val="24"/>
          <w:lang w:val="en-GB" w:eastAsia="en-GB"/>
        </w:rPr>
        <w:t>These are awarded over a whole Key Stage, Half colours for Key Stage 3 and School Colours for Key Stage 4.  The criteria are accumulative over a number of years depending on the Key Stage and all criteria have to be met in order to be awarded a colour.</w:t>
      </w:r>
    </w:p>
    <w:p>
      <w:pPr>
        <w:pStyle w:val="Heading3"/>
        <w:jc w:val="both"/>
        <w:rPr>
          <w:rFonts w:eastAsia="Times New Roman"/>
          <w:lang w:val="en-GB" w:eastAsia="en-GB"/>
        </w:rPr>
      </w:pPr>
      <w:bookmarkStart w:id="16" w:name="_Toc107909756"/>
      <w:r>
        <w:rPr>
          <w:rFonts w:eastAsia="Times New Roman"/>
          <w:lang w:val="en-GB" w:eastAsia="en-GB"/>
        </w:rPr>
        <w:t>School Half Colours</w:t>
      </w:r>
      <w:bookmarkEnd w:id="16"/>
    </w:p>
    <w:p>
      <w:pPr>
        <w:spacing w:after="0" w:line="240" w:lineRule="auto"/>
        <w:jc w:val="both"/>
        <w:rPr>
          <w:rFonts w:ascii="Gill Sans MT" w:eastAsia="Times New Roman" w:hAnsi="Gill Sans MT" w:cs="Times New Roman"/>
          <w:sz w:val="12"/>
          <w:szCs w:val="12"/>
          <w:u w:val="single"/>
          <w:lang w:val="en-GB" w:eastAsia="en-GB"/>
        </w:rPr>
      </w:pPr>
    </w:p>
    <w:p>
      <w:pPr>
        <w:numPr>
          <w:ilvl w:val="0"/>
          <w:numId w:val="38"/>
        </w:numPr>
        <w:spacing w:after="0" w:line="240" w:lineRule="auto"/>
        <w:contextualSpacing/>
        <w:jc w:val="both"/>
        <w:rPr>
          <w:rFonts w:ascii="Gill Sans MT" w:eastAsia="Times New Roman" w:hAnsi="Gill Sans MT" w:cs="Times New Roman"/>
          <w:sz w:val="24"/>
          <w:szCs w:val="24"/>
          <w:lang w:val="en-GB" w:eastAsia="en-GB"/>
        </w:rPr>
      </w:pPr>
      <w:r>
        <w:rPr>
          <w:rFonts w:ascii="Gill Sans MT" w:eastAsia="Times New Roman" w:hAnsi="Gill Sans MT" w:cs="Times New Roman"/>
          <w:sz w:val="24"/>
          <w:szCs w:val="24"/>
          <w:lang w:val="en-GB" w:eastAsia="en-GB"/>
        </w:rPr>
        <w:t>250 merits</w:t>
      </w:r>
    </w:p>
    <w:p>
      <w:pPr>
        <w:numPr>
          <w:ilvl w:val="0"/>
          <w:numId w:val="38"/>
        </w:numPr>
        <w:spacing w:after="0" w:line="240" w:lineRule="auto"/>
        <w:contextualSpacing/>
        <w:jc w:val="both"/>
        <w:rPr>
          <w:rFonts w:ascii="Gill Sans MT" w:eastAsia="Times New Roman" w:hAnsi="Gill Sans MT" w:cs="Times New Roman"/>
          <w:sz w:val="24"/>
          <w:szCs w:val="24"/>
          <w:lang w:val="en-GB" w:eastAsia="en-GB"/>
        </w:rPr>
      </w:pPr>
      <w:r>
        <w:rPr>
          <w:rFonts w:ascii="Gill Sans MT" w:eastAsia="Times New Roman" w:hAnsi="Gill Sans MT" w:cs="Times New Roman"/>
          <w:sz w:val="24"/>
          <w:szCs w:val="24"/>
          <w:lang w:val="en-GB" w:eastAsia="en-GB"/>
        </w:rPr>
        <w:t>40 hours in at least 2 extra curricular activities over the Key Stage</w:t>
      </w:r>
    </w:p>
    <w:p>
      <w:pPr>
        <w:numPr>
          <w:ilvl w:val="0"/>
          <w:numId w:val="38"/>
        </w:numPr>
        <w:spacing w:after="0" w:line="240" w:lineRule="auto"/>
        <w:contextualSpacing/>
        <w:jc w:val="both"/>
        <w:rPr>
          <w:rFonts w:ascii="Gill Sans MT" w:eastAsia="Times New Roman" w:hAnsi="Gill Sans MT" w:cs="Times New Roman"/>
          <w:sz w:val="24"/>
          <w:szCs w:val="24"/>
          <w:lang w:val="en-GB" w:eastAsia="en-GB"/>
        </w:rPr>
      </w:pPr>
      <w:r>
        <w:rPr>
          <w:rFonts w:ascii="Gill Sans MT" w:eastAsia="Times New Roman" w:hAnsi="Gill Sans MT" w:cs="Times New Roman"/>
          <w:sz w:val="24"/>
          <w:szCs w:val="24"/>
          <w:lang w:val="en-GB" w:eastAsia="en-GB"/>
        </w:rPr>
        <w:t>Charity work / school ethos.  Demonstrated willingness to serve others and fully support the ethos of the school.</w:t>
      </w:r>
    </w:p>
    <w:p>
      <w:pPr>
        <w:numPr>
          <w:ilvl w:val="0"/>
          <w:numId w:val="38"/>
        </w:numPr>
        <w:spacing w:after="0" w:line="240" w:lineRule="auto"/>
        <w:contextualSpacing/>
        <w:jc w:val="both"/>
        <w:rPr>
          <w:rFonts w:ascii="Gill Sans MT" w:eastAsia="Times New Roman" w:hAnsi="Gill Sans MT" w:cs="Times New Roman"/>
          <w:sz w:val="24"/>
          <w:szCs w:val="24"/>
          <w:lang w:val="en-GB" w:eastAsia="en-GB"/>
        </w:rPr>
      </w:pPr>
      <w:r>
        <w:rPr>
          <w:rFonts w:ascii="Gill Sans MT" w:eastAsia="Times New Roman" w:hAnsi="Gill Sans MT" w:cs="Times New Roman"/>
          <w:sz w:val="24"/>
          <w:szCs w:val="24"/>
          <w:lang w:val="en-GB" w:eastAsia="en-GB"/>
        </w:rPr>
        <w:t>Attendance and punctuality are excellent (97%) (unless in exceptional circumstances at the discretion of the House)</w:t>
      </w:r>
    </w:p>
    <w:p>
      <w:pPr>
        <w:spacing w:after="0" w:line="240" w:lineRule="auto"/>
        <w:ind w:left="360"/>
        <w:contextualSpacing/>
        <w:jc w:val="both"/>
        <w:rPr>
          <w:rFonts w:ascii="Gill Sans MT" w:eastAsia="Times New Roman" w:hAnsi="Gill Sans MT" w:cs="Times New Roman"/>
          <w:sz w:val="12"/>
          <w:szCs w:val="12"/>
          <w:lang w:val="en-GB" w:eastAsia="en-GB"/>
        </w:rPr>
      </w:pPr>
    </w:p>
    <w:p>
      <w:pPr>
        <w:spacing w:after="0" w:line="240" w:lineRule="auto"/>
        <w:jc w:val="both"/>
        <w:rPr>
          <w:rFonts w:ascii="Gill Sans MT" w:eastAsia="Times New Roman" w:hAnsi="Gill Sans MT" w:cs="Times New Roman"/>
          <w:b/>
          <w:i/>
          <w:sz w:val="24"/>
          <w:szCs w:val="24"/>
          <w:lang w:val="en-GB" w:eastAsia="en-GB"/>
        </w:rPr>
      </w:pPr>
      <w:r>
        <w:rPr>
          <w:rFonts w:ascii="Gill Sans MT" w:eastAsia="Times New Roman" w:hAnsi="Gill Sans MT" w:cs="Times New Roman"/>
          <w:b/>
          <w:i/>
          <w:sz w:val="24"/>
          <w:szCs w:val="24"/>
          <w:lang w:val="en-GB" w:eastAsia="en-GB"/>
        </w:rPr>
        <w:t>Award – School Half Colours Badge</w:t>
      </w:r>
    </w:p>
    <w:p>
      <w:pPr>
        <w:pStyle w:val="Heading3"/>
        <w:jc w:val="both"/>
        <w:rPr>
          <w:rFonts w:eastAsia="Times New Roman"/>
          <w:lang w:val="en-GB" w:eastAsia="en-GB"/>
        </w:rPr>
      </w:pPr>
      <w:bookmarkStart w:id="17" w:name="_Toc107909757"/>
      <w:r>
        <w:rPr>
          <w:rFonts w:eastAsia="Times New Roman"/>
          <w:lang w:val="en-GB" w:eastAsia="en-GB"/>
        </w:rPr>
        <w:t>School Colours</w:t>
      </w:r>
      <w:bookmarkEnd w:id="17"/>
    </w:p>
    <w:p>
      <w:pPr>
        <w:spacing w:after="0" w:line="240" w:lineRule="auto"/>
        <w:jc w:val="both"/>
        <w:rPr>
          <w:rFonts w:ascii="Gill Sans MT" w:eastAsia="Times New Roman" w:hAnsi="Gill Sans MT" w:cs="Times New Roman"/>
          <w:sz w:val="12"/>
          <w:szCs w:val="12"/>
          <w:u w:val="single"/>
          <w:lang w:val="en-GB" w:eastAsia="en-GB"/>
        </w:rPr>
      </w:pPr>
    </w:p>
    <w:p>
      <w:pPr>
        <w:numPr>
          <w:ilvl w:val="0"/>
          <w:numId w:val="39"/>
        </w:numPr>
        <w:spacing w:after="0" w:line="240" w:lineRule="auto"/>
        <w:contextualSpacing/>
        <w:jc w:val="both"/>
        <w:rPr>
          <w:rFonts w:ascii="Gill Sans MT" w:eastAsia="Times New Roman" w:hAnsi="Gill Sans MT" w:cs="Times New Roman"/>
          <w:sz w:val="24"/>
          <w:szCs w:val="24"/>
          <w:lang w:val="en-GB" w:eastAsia="en-GB"/>
        </w:rPr>
      </w:pPr>
      <w:r>
        <w:rPr>
          <w:rFonts w:ascii="Gill Sans MT" w:eastAsia="Times New Roman" w:hAnsi="Gill Sans MT" w:cs="Times New Roman"/>
          <w:sz w:val="24"/>
          <w:szCs w:val="24"/>
          <w:lang w:val="en-GB" w:eastAsia="en-GB"/>
        </w:rPr>
        <w:t>500 merits</w:t>
      </w:r>
    </w:p>
    <w:p>
      <w:pPr>
        <w:numPr>
          <w:ilvl w:val="0"/>
          <w:numId w:val="39"/>
        </w:numPr>
        <w:spacing w:after="0" w:line="240" w:lineRule="auto"/>
        <w:contextualSpacing/>
        <w:jc w:val="both"/>
        <w:rPr>
          <w:rFonts w:ascii="Gill Sans MT" w:eastAsia="Times New Roman" w:hAnsi="Gill Sans MT" w:cs="Times New Roman"/>
          <w:sz w:val="24"/>
          <w:szCs w:val="24"/>
          <w:lang w:val="en-GB" w:eastAsia="en-GB"/>
        </w:rPr>
      </w:pPr>
      <w:r>
        <w:rPr>
          <w:rFonts w:ascii="Gill Sans MT" w:eastAsia="Times New Roman" w:hAnsi="Gill Sans MT" w:cs="Times New Roman"/>
          <w:sz w:val="24"/>
          <w:szCs w:val="24"/>
          <w:lang w:val="en-GB" w:eastAsia="en-GB"/>
        </w:rPr>
        <w:t>Shown excellence in an acceptable extra curricular activity.</w:t>
      </w:r>
    </w:p>
    <w:p>
      <w:pPr>
        <w:numPr>
          <w:ilvl w:val="0"/>
          <w:numId w:val="39"/>
        </w:numPr>
        <w:spacing w:after="0" w:line="240" w:lineRule="auto"/>
        <w:contextualSpacing/>
        <w:jc w:val="both"/>
        <w:rPr>
          <w:rFonts w:ascii="Gill Sans MT" w:eastAsia="Times New Roman" w:hAnsi="Gill Sans MT" w:cs="Times New Roman"/>
          <w:sz w:val="24"/>
          <w:szCs w:val="24"/>
          <w:lang w:val="en-GB" w:eastAsia="en-GB"/>
        </w:rPr>
      </w:pPr>
      <w:r>
        <w:rPr>
          <w:rFonts w:ascii="Gill Sans MT" w:eastAsia="Times New Roman" w:hAnsi="Gill Sans MT" w:cs="Times New Roman"/>
          <w:sz w:val="24"/>
          <w:szCs w:val="24"/>
          <w:lang w:val="en-GB" w:eastAsia="en-GB"/>
        </w:rPr>
        <w:t>40 hours of extra curricular activity, eg sport, music, drama, ICT, revision, DofE.</w:t>
      </w:r>
    </w:p>
    <w:p>
      <w:pPr>
        <w:numPr>
          <w:ilvl w:val="0"/>
          <w:numId w:val="39"/>
        </w:numPr>
        <w:spacing w:after="0" w:line="240" w:lineRule="auto"/>
        <w:contextualSpacing/>
        <w:jc w:val="both"/>
        <w:rPr>
          <w:rFonts w:ascii="Gill Sans MT" w:eastAsia="Times New Roman" w:hAnsi="Gill Sans MT" w:cs="Times New Roman"/>
          <w:sz w:val="24"/>
          <w:szCs w:val="24"/>
          <w:lang w:val="en-GB" w:eastAsia="en-GB"/>
        </w:rPr>
      </w:pPr>
      <w:r>
        <w:rPr>
          <w:rFonts w:ascii="Gill Sans MT" w:eastAsia="Times New Roman" w:hAnsi="Gill Sans MT" w:cs="Times New Roman"/>
          <w:sz w:val="24"/>
          <w:szCs w:val="24"/>
          <w:lang w:val="en-GB" w:eastAsia="en-GB"/>
        </w:rPr>
        <w:t>Charity work / school ethos .  Demonstrated a strong willingness to serve others and fully support the ethos of the school.</w:t>
      </w:r>
    </w:p>
    <w:p>
      <w:pPr>
        <w:numPr>
          <w:ilvl w:val="0"/>
          <w:numId w:val="39"/>
        </w:numPr>
        <w:spacing w:after="0" w:line="240" w:lineRule="auto"/>
        <w:contextualSpacing/>
        <w:jc w:val="both"/>
        <w:rPr>
          <w:rFonts w:ascii="Gill Sans MT" w:eastAsia="Times New Roman" w:hAnsi="Gill Sans MT" w:cs="Times New Roman"/>
          <w:sz w:val="24"/>
          <w:szCs w:val="24"/>
          <w:lang w:val="en-GB" w:eastAsia="en-GB"/>
        </w:rPr>
      </w:pPr>
      <w:r>
        <w:rPr>
          <w:rFonts w:ascii="Gill Sans MT" w:eastAsia="Times New Roman" w:hAnsi="Gill Sans MT" w:cs="Times New Roman"/>
          <w:sz w:val="24"/>
          <w:szCs w:val="24"/>
          <w:lang w:val="en-GB" w:eastAsia="en-GB"/>
        </w:rPr>
        <w:t>Attendance and punctuality excellent.</w:t>
      </w:r>
    </w:p>
    <w:p>
      <w:pPr>
        <w:spacing w:after="0" w:line="240" w:lineRule="auto"/>
        <w:rPr>
          <w:rFonts w:ascii="Gill Sans MT" w:eastAsia="Times New Roman" w:hAnsi="Gill Sans MT" w:cs="Times New Roman"/>
          <w:sz w:val="12"/>
          <w:szCs w:val="12"/>
          <w:lang w:val="en-GB" w:eastAsia="en-GB"/>
        </w:rPr>
      </w:pPr>
    </w:p>
    <w:p>
      <w:pPr>
        <w:spacing w:after="0" w:line="240" w:lineRule="auto"/>
        <w:rPr>
          <w:rFonts w:ascii="Gill Sans MT" w:eastAsia="Times New Roman" w:hAnsi="Gill Sans MT" w:cs="Times New Roman"/>
          <w:b/>
          <w:i/>
          <w:sz w:val="24"/>
          <w:szCs w:val="24"/>
          <w:lang w:val="en-GB" w:eastAsia="en-GB"/>
        </w:rPr>
      </w:pPr>
      <w:r>
        <w:rPr>
          <w:rFonts w:ascii="Gill Sans MT" w:eastAsia="Times New Roman" w:hAnsi="Gill Sans MT" w:cs="Times New Roman"/>
          <w:b/>
          <w:i/>
          <w:sz w:val="24"/>
          <w:szCs w:val="24"/>
          <w:lang w:val="en-GB" w:eastAsia="en-GB"/>
        </w:rPr>
        <w:t>Award – School Colours Badge</w:t>
      </w:r>
    </w:p>
    <w:p>
      <w:pPr>
        <w:spacing w:after="0" w:line="240" w:lineRule="auto"/>
        <w:rPr>
          <w:rFonts w:ascii="Gill Sans MT" w:eastAsia="Times New Roman" w:hAnsi="Gill Sans MT" w:cs="Times New Roman"/>
          <w:b/>
          <w:i/>
          <w:sz w:val="24"/>
          <w:szCs w:val="24"/>
          <w:lang w:val="en-GB" w:eastAsia="en-GB"/>
        </w:rPr>
      </w:pPr>
    </w:p>
    <w:p>
      <w:pPr>
        <w:pStyle w:val="Heading2"/>
      </w:pPr>
      <w:bookmarkStart w:id="18" w:name="_Toc107909758"/>
      <w:r>
        <w:lastRenderedPageBreak/>
        <w:t>Behaviour Management: The Process</w:t>
      </w:r>
      <w:bookmarkEnd w:id="18"/>
    </w:p>
    <w:p>
      <w:pPr>
        <w:pStyle w:val="ListParagraph"/>
        <w:spacing w:after="0" w:line="240" w:lineRule="auto"/>
        <w:ind w:left="0"/>
        <w:rPr>
          <w:rFonts w:ascii="Gill Sans MT" w:hAnsi="Gill Sans MT"/>
          <w:b/>
        </w:rPr>
      </w:pPr>
    </w:p>
    <w:p>
      <w:pPr>
        <w:spacing w:after="0" w:line="240" w:lineRule="auto"/>
        <w:ind w:left="1440" w:hanging="720"/>
        <w:jc w:val="both"/>
        <w:rPr>
          <w:rFonts w:ascii="Gill Sans MT" w:hAnsi="Gill Sans MT"/>
          <w:sz w:val="24"/>
        </w:rPr>
      </w:pPr>
      <w:r>
        <w:rPr>
          <w:rFonts w:ascii="Gill Sans MT" w:hAnsi="Gill Sans MT"/>
          <w:sz w:val="24"/>
        </w:rPr>
        <w:t>C1</w:t>
      </w:r>
      <w:r>
        <w:rPr>
          <w:rFonts w:ascii="Gill Sans MT" w:hAnsi="Gill Sans MT"/>
          <w:sz w:val="24"/>
        </w:rPr>
        <w:tab/>
        <w:t xml:space="preserve">If a student is behaving inappropriately in class, the teacher should challenge the behaviour clearly, allowing the student the opportunity to amend their conduct. </w:t>
      </w:r>
    </w:p>
    <w:p>
      <w:pPr>
        <w:spacing w:after="0" w:line="240" w:lineRule="auto"/>
        <w:ind w:left="1440" w:hanging="720"/>
        <w:jc w:val="both"/>
        <w:rPr>
          <w:rFonts w:ascii="Gill Sans MT" w:hAnsi="Gill Sans MT"/>
          <w:sz w:val="24"/>
        </w:rPr>
      </w:pPr>
    </w:p>
    <w:p>
      <w:pPr>
        <w:spacing w:after="0" w:line="240" w:lineRule="auto"/>
        <w:ind w:left="1440" w:hanging="720"/>
        <w:jc w:val="both"/>
        <w:rPr>
          <w:rFonts w:ascii="Gill Sans MT" w:hAnsi="Gill Sans MT"/>
          <w:sz w:val="24"/>
        </w:rPr>
      </w:pPr>
      <w:r>
        <w:rPr>
          <w:rFonts w:ascii="Gill Sans MT" w:hAnsi="Gill Sans MT"/>
          <w:sz w:val="24"/>
        </w:rPr>
        <w:t>C2</w:t>
      </w:r>
      <w:r>
        <w:rPr>
          <w:rFonts w:ascii="Gill Sans MT" w:hAnsi="Gill Sans MT"/>
          <w:sz w:val="24"/>
        </w:rPr>
        <w:tab/>
        <w:t>If a student does not choose to correct their behaviour, they should be given a second verbal warning, explaining that continued poor behaviour will have consequences.</w:t>
      </w:r>
      <w:r>
        <w:rPr>
          <w:rFonts w:ascii="Gill Sans MT" w:hAnsi="Gill Sans MT"/>
          <w:sz w:val="24"/>
        </w:rPr>
        <w:tab/>
        <w:t xml:space="preserve">If poor behaviour still continues, the teacher should write the incident up on SIMs and write an incident slip. The. A 15 minute department detention or equivalent sanction should be issued. </w:t>
      </w:r>
    </w:p>
    <w:p>
      <w:pPr>
        <w:spacing w:after="0" w:line="240" w:lineRule="auto"/>
        <w:ind w:left="1440" w:hanging="720"/>
        <w:jc w:val="both"/>
        <w:rPr>
          <w:rFonts w:ascii="Gill Sans MT" w:hAnsi="Gill Sans MT"/>
        </w:rPr>
      </w:pPr>
      <w:r>
        <w:rPr>
          <w:rFonts w:ascii="Gill Sans MT" w:hAnsi="Gill Sans MT"/>
        </w:rPr>
        <w:tab/>
      </w:r>
    </w:p>
    <w:p>
      <w:pPr>
        <w:spacing w:after="0" w:line="240" w:lineRule="auto"/>
        <w:ind w:left="1440" w:hanging="720"/>
        <w:jc w:val="both"/>
        <w:rPr>
          <w:rFonts w:ascii="Gill Sans MT" w:hAnsi="Gill Sans MT"/>
          <w:i/>
        </w:rPr>
      </w:pPr>
      <w:r>
        <w:rPr>
          <w:rFonts w:ascii="Gill Sans MT" w:hAnsi="Gill Sans MT"/>
          <w:i/>
        </w:rPr>
        <w:t>See Appendix 2.1 for incident slip protocols.</w:t>
      </w:r>
    </w:p>
    <w:p>
      <w:pPr>
        <w:spacing w:after="0" w:line="240" w:lineRule="auto"/>
        <w:ind w:left="1440" w:hanging="720"/>
        <w:jc w:val="both"/>
        <w:rPr>
          <w:rFonts w:ascii="Gill Sans MT" w:hAnsi="Gill Sans MT"/>
          <w:i/>
        </w:rPr>
      </w:pPr>
    </w:p>
    <w:p>
      <w:pPr>
        <w:spacing w:after="0" w:line="240" w:lineRule="auto"/>
        <w:ind w:left="1440" w:hanging="720"/>
        <w:jc w:val="both"/>
        <w:rPr>
          <w:rFonts w:ascii="Gill Sans MT" w:hAnsi="Gill Sans MT"/>
          <w:color w:val="FF0000"/>
        </w:rPr>
      </w:pPr>
    </w:p>
    <w:p>
      <w:pPr>
        <w:spacing w:after="0" w:line="240" w:lineRule="auto"/>
        <w:ind w:left="1440" w:hanging="720"/>
        <w:jc w:val="both"/>
        <w:rPr>
          <w:rFonts w:ascii="Gill Sans MT" w:hAnsi="Gill Sans MT"/>
          <w:sz w:val="24"/>
        </w:rPr>
      </w:pPr>
      <w:r>
        <w:rPr>
          <w:rFonts w:ascii="Gill Sans MT" w:hAnsi="Gill Sans MT"/>
          <w:sz w:val="24"/>
        </w:rPr>
        <w:t>C3</w:t>
      </w:r>
      <w:r>
        <w:rPr>
          <w:rFonts w:ascii="Gill Sans MT" w:hAnsi="Gill Sans MT"/>
          <w:sz w:val="24"/>
        </w:rPr>
        <w:tab/>
      </w:r>
      <w:r>
        <w:rPr>
          <w:rFonts w:ascii="Gill Sans MT" w:hAnsi="Gill Sans MT"/>
          <w:b/>
          <w:sz w:val="24"/>
        </w:rPr>
        <w:t>Department Removal</w:t>
      </w:r>
      <w:r>
        <w:rPr>
          <w:rFonts w:ascii="Gill Sans MT" w:hAnsi="Gill Sans MT"/>
          <w:sz w:val="24"/>
        </w:rPr>
        <w:t xml:space="preserve"> if a student still continues to engage in poor behaviour, then the student should be removed to the departmental removal room for that period. The student will receive an </w:t>
      </w:r>
      <w:r>
        <w:rPr>
          <w:rFonts w:ascii="Gill Sans MT" w:hAnsi="Gill Sans MT"/>
          <w:b/>
          <w:sz w:val="24"/>
        </w:rPr>
        <w:t>after school detention on the next day</w:t>
      </w:r>
      <w:r>
        <w:rPr>
          <w:rFonts w:ascii="Gill Sans MT" w:hAnsi="Gill Sans MT"/>
          <w:sz w:val="24"/>
        </w:rPr>
        <w:t xml:space="preserve"> and the staff member should come to the hall to have a </w:t>
      </w:r>
      <w:r>
        <w:rPr>
          <w:rFonts w:ascii="Gill Sans MT" w:hAnsi="Gill Sans MT"/>
          <w:b/>
          <w:sz w:val="24"/>
        </w:rPr>
        <w:t>restorative conversation</w:t>
      </w:r>
      <w:r>
        <w:rPr>
          <w:rFonts w:ascii="Gill Sans MT" w:hAnsi="Gill Sans MT"/>
          <w:sz w:val="24"/>
        </w:rPr>
        <w:t xml:space="preserve"> with the student. Students will leave detention at 15.45.</w:t>
      </w:r>
    </w:p>
    <w:p>
      <w:pPr>
        <w:spacing w:after="0" w:line="240" w:lineRule="auto"/>
        <w:ind w:left="1440" w:hanging="720"/>
        <w:jc w:val="both"/>
        <w:rPr>
          <w:rFonts w:ascii="Gill Sans MT" w:hAnsi="Gill Sans MT"/>
          <w:sz w:val="24"/>
        </w:rPr>
      </w:pPr>
    </w:p>
    <w:p>
      <w:pPr>
        <w:spacing w:after="0" w:line="240" w:lineRule="auto"/>
        <w:ind w:left="1440" w:hanging="720"/>
        <w:jc w:val="both"/>
        <w:rPr>
          <w:rFonts w:ascii="Gill Sans MT" w:hAnsi="Gill Sans MT"/>
          <w:sz w:val="24"/>
        </w:rPr>
      </w:pPr>
      <w:r>
        <w:rPr>
          <w:rFonts w:ascii="Gill Sans MT" w:hAnsi="Gill Sans MT"/>
          <w:sz w:val="24"/>
        </w:rPr>
        <w:t>C4</w:t>
      </w:r>
      <w:r>
        <w:rPr>
          <w:rFonts w:ascii="Gill Sans MT" w:hAnsi="Gill Sans MT"/>
          <w:sz w:val="24"/>
        </w:rPr>
        <w:tab/>
        <w:t xml:space="preserve">If the student engages in dangerous behaviour, then the on-call facility should be used.  The SSO on duty will remove the student from the lesson and place them in the removals room. </w:t>
      </w:r>
      <w:r>
        <w:rPr>
          <w:rFonts w:ascii="Gill Sans MT" w:hAnsi="Gill Sans MT"/>
          <w:i/>
          <w:sz w:val="24"/>
        </w:rPr>
        <w:t xml:space="preserve"> </w:t>
      </w:r>
      <w:r>
        <w:rPr>
          <w:rFonts w:ascii="Gill Sans MT" w:hAnsi="Gill Sans MT"/>
          <w:sz w:val="24"/>
        </w:rPr>
        <w:t>An incident slip should be completed by the teacher and placed in the removals tray in the staffroom. Students will receive the sanction of a detention until 16.00.</w:t>
      </w:r>
    </w:p>
    <w:p>
      <w:pPr>
        <w:spacing w:after="0" w:line="240" w:lineRule="auto"/>
        <w:ind w:left="1440" w:hanging="720"/>
        <w:rPr>
          <w:rFonts w:ascii="Gill Sans MT" w:hAnsi="Gill Sans MT"/>
        </w:rPr>
      </w:pPr>
      <w:r>
        <w:rPr>
          <w:rFonts w:ascii="Gill Sans MT" w:hAnsi="Gill Sans MT"/>
        </w:rPr>
        <w:tab/>
      </w:r>
    </w:p>
    <w:p>
      <w:pPr>
        <w:spacing w:after="0" w:line="240" w:lineRule="auto"/>
        <w:ind w:left="1440" w:hanging="720"/>
        <w:rPr>
          <w:rFonts w:ascii="Gill Sans MT" w:hAnsi="Gill Sans MT"/>
          <w:i/>
        </w:rPr>
      </w:pPr>
      <w:r>
        <w:rPr>
          <w:rFonts w:ascii="Gill Sans MT" w:hAnsi="Gill Sans MT"/>
        </w:rPr>
        <w:t>See</w:t>
      </w:r>
      <w:r>
        <w:rPr>
          <w:rFonts w:ascii="Gill Sans MT" w:hAnsi="Gill Sans MT"/>
          <w:i/>
        </w:rPr>
        <w:t xml:space="preserve"> Appendix 2.2 for full explanation of removal process.</w:t>
      </w:r>
    </w:p>
    <w:p>
      <w:pPr>
        <w:spacing w:after="0" w:line="240" w:lineRule="auto"/>
        <w:ind w:left="1440" w:hanging="720"/>
        <w:rPr>
          <w:rFonts w:ascii="Gill Sans MT" w:hAnsi="Gill Sans MT"/>
          <w:i/>
        </w:rPr>
      </w:pPr>
    </w:p>
    <w:p>
      <w:pPr>
        <w:spacing w:after="0" w:line="240" w:lineRule="auto"/>
        <w:ind w:left="1440" w:hanging="720"/>
        <w:rPr>
          <w:rFonts w:ascii="Gill Sans MT" w:hAnsi="Gill Sans MT"/>
          <w:i/>
        </w:rPr>
      </w:pPr>
    </w:p>
    <w:p>
      <w:pPr>
        <w:spacing w:after="0" w:line="240" w:lineRule="auto"/>
        <w:ind w:left="1440" w:hanging="720"/>
        <w:rPr>
          <w:rFonts w:ascii="Gill Sans MT" w:hAnsi="Gill Sans MT"/>
          <w:sz w:val="24"/>
        </w:rPr>
      </w:pPr>
      <w:r>
        <w:rPr>
          <w:rFonts w:ascii="Gill Sans MT" w:hAnsi="Gill Sans MT"/>
          <w:sz w:val="24"/>
        </w:rPr>
        <w:t>C5</w:t>
      </w:r>
      <w:r>
        <w:rPr>
          <w:rFonts w:ascii="Gill Sans MT" w:hAnsi="Gill Sans MT"/>
          <w:sz w:val="24"/>
        </w:rPr>
        <w:tab/>
        <w:t xml:space="preserve">For very serious incidents of misbehaviour the student will be secluded.  This might include, but is not limited to, vandalism, bullying, fighting, theft, abusive language towards staff, racist or homophobic abuse.  The decision to seclude a student will be taken by the HOH, AHT, DHT or the HT. </w:t>
      </w:r>
    </w:p>
    <w:p>
      <w:pPr>
        <w:spacing w:after="0" w:line="240" w:lineRule="auto"/>
        <w:ind w:left="1440" w:hanging="720"/>
        <w:rPr>
          <w:rFonts w:ascii="Gill Sans MT" w:hAnsi="Gill Sans MT"/>
        </w:rPr>
      </w:pPr>
      <w:r>
        <w:rPr>
          <w:rFonts w:ascii="Gill Sans MT" w:hAnsi="Gill Sans MT"/>
        </w:rPr>
        <w:tab/>
      </w:r>
    </w:p>
    <w:p>
      <w:pPr>
        <w:spacing w:after="0" w:line="240" w:lineRule="auto"/>
        <w:ind w:left="1440" w:hanging="720"/>
        <w:rPr>
          <w:rFonts w:ascii="Gill Sans MT" w:hAnsi="Gill Sans MT"/>
          <w:i/>
        </w:rPr>
      </w:pPr>
      <w:r>
        <w:rPr>
          <w:rFonts w:ascii="Gill Sans MT" w:hAnsi="Gill Sans MT"/>
          <w:i/>
        </w:rPr>
        <w:t>See Appendix 2.3.1 and 2.3.2 for further details.</w:t>
      </w:r>
    </w:p>
    <w:p>
      <w:pPr>
        <w:spacing w:after="0" w:line="240" w:lineRule="auto"/>
        <w:ind w:left="1440" w:hanging="720"/>
        <w:rPr>
          <w:rFonts w:ascii="Gill Sans MT" w:hAnsi="Gill Sans MT"/>
          <w:i/>
        </w:rPr>
      </w:pPr>
    </w:p>
    <w:p>
      <w:pPr>
        <w:spacing w:after="0" w:line="240" w:lineRule="auto"/>
        <w:ind w:left="1440" w:hanging="720"/>
        <w:rPr>
          <w:rFonts w:ascii="Gill Sans MT" w:hAnsi="Gill Sans MT"/>
        </w:rPr>
      </w:pPr>
    </w:p>
    <w:p>
      <w:pPr>
        <w:spacing w:after="0" w:line="240" w:lineRule="auto"/>
        <w:ind w:left="1440" w:hanging="720"/>
        <w:rPr>
          <w:rFonts w:ascii="Gill Sans MT" w:hAnsi="Gill Sans MT"/>
          <w:sz w:val="24"/>
        </w:rPr>
      </w:pPr>
      <w:r>
        <w:rPr>
          <w:rFonts w:ascii="Gill Sans MT" w:hAnsi="Gill Sans MT"/>
          <w:sz w:val="24"/>
        </w:rPr>
        <w:t>C6</w:t>
      </w:r>
      <w:r>
        <w:rPr>
          <w:rFonts w:ascii="Gill Sans MT" w:hAnsi="Gill Sans MT"/>
          <w:sz w:val="24"/>
        </w:rPr>
        <w:tab/>
        <w:t xml:space="preserve">If a student fails to follow the Code of Conduct in Seclusion, or there is an extremely serious incident, the Headteacher may choose to impose a Fixed Term Suspension. </w:t>
      </w:r>
    </w:p>
    <w:p>
      <w:pPr>
        <w:spacing w:after="0" w:line="240" w:lineRule="auto"/>
        <w:ind w:left="1440" w:hanging="720"/>
        <w:rPr>
          <w:rFonts w:ascii="Gill Sans MT" w:hAnsi="Gill Sans MT"/>
          <w:sz w:val="24"/>
        </w:rPr>
      </w:pPr>
    </w:p>
    <w:p>
      <w:pPr>
        <w:spacing w:after="0" w:line="240" w:lineRule="auto"/>
        <w:ind w:left="1440" w:hanging="720"/>
        <w:rPr>
          <w:rFonts w:ascii="Gill Sans MT" w:hAnsi="Gill Sans MT"/>
          <w:sz w:val="24"/>
          <w:szCs w:val="24"/>
        </w:rPr>
      </w:pPr>
      <w:r>
        <w:rPr>
          <w:rFonts w:ascii="Gill Sans MT" w:hAnsi="Gill Sans MT"/>
          <w:sz w:val="24"/>
        </w:rPr>
        <w:t>C7</w:t>
      </w:r>
      <w:r>
        <w:rPr>
          <w:rFonts w:ascii="Gill Sans MT" w:hAnsi="Gill Sans MT"/>
          <w:sz w:val="24"/>
        </w:rPr>
        <w:tab/>
        <w:t xml:space="preserve">The Headteacher reserves the right to suspend a student from school for a fixed period or permanently, if allowing the student to remain in school would be seriously detrimental to the education or welfare of others in the </w:t>
      </w:r>
      <w:r>
        <w:rPr>
          <w:rFonts w:ascii="Gill Sans MT" w:hAnsi="Gill Sans MT"/>
          <w:sz w:val="24"/>
          <w:szCs w:val="24"/>
        </w:rPr>
        <w:t>school.  Examples include: all other steps to encourage the student to follow school rules have failed, persistent and defiant behaviour persistent bullying, serious actual or threatened violence against a student or member of staff, supplying or severe misuse of an illegal drug, or carrying and/or using an offensive weapon.</w:t>
      </w:r>
    </w:p>
    <w:p>
      <w:pPr>
        <w:spacing w:after="0" w:line="240" w:lineRule="auto"/>
        <w:rPr>
          <w:rFonts w:ascii="Gill Sans MT" w:hAnsi="Gill Sans MT"/>
        </w:rPr>
      </w:pPr>
    </w:p>
    <w:p>
      <w:pPr>
        <w:spacing w:after="0" w:line="240" w:lineRule="auto"/>
        <w:rPr>
          <w:rFonts w:ascii="Gill Sans MT" w:hAnsi="Gill Sans MT"/>
        </w:rPr>
      </w:pPr>
    </w:p>
    <w:p>
      <w:pPr>
        <w:spacing w:after="0" w:line="240" w:lineRule="auto"/>
        <w:rPr>
          <w:rFonts w:ascii="Gill Sans MT" w:hAnsi="Gill Sans MT"/>
          <w:color w:val="FF0000"/>
        </w:rPr>
      </w:pPr>
      <w:bookmarkStart w:id="19" w:name="_Toc107909759"/>
      <w:r>
        <w:rPr>
          <w:rStyle w:val="Heading2Char"/>
        </w:rPr>
        <w:lastRenderedPageBreak/>
        <w:t xml:space="preserve">2.1 </w:t>
      </w:r>
      <w:r>
        <w:rPr>
          <w:rStyle w:val="Heading2Char"/>
        </w:rPr>
        <w:tab/>
        <w:t>Social time sanctions</w:t>
      </w:r>
      <w:bookmarkEnd w:id="19"/>
      <w:r>
        <w:rPr>
          <w:rFonts w:ascii="Gill Sans MT" w:hAnsi="Gill Sans MT"/>
          <w:color w:val="FF0000"/>
        </w:rPr>
        <w:t xml:space="preserve"> </w:t>
      </w:r>
    </w:p>
    <w:p>
      <w:pPr>
        <w:spacing w:after="0" w:line="240" w:lineRule="auto"/>
        <w:ind w:left="720"/>
        <w:rPr>
          <w:rFonts w:ascii="Gill Sans MT" w:hAnsi="Gill Sans MT"/>
          <w:sz w:val="24"/>
        </w:rPr>
      </w:pPr>
      <w:r>
        <w:rPr>
          <w:rFonts w:ascii="Gill Sans MT" w:hAnsi="Gill Sans MT"/>
          <w:sz w:val="24"/>
        </w:rPr>
        <w:t>These may be awarded during unstructured time. Staff should log onto SIMs to record these sanctions as soon as possible. Where 6</w:t>
      </w:r>
      <w:r>
        <w:rPr>
          <w:rFonts w:ascii="Gill Sans MT" w:hAnsi="Gill Sans MT"/>
          <w:sz w:val="24"/>
          <w:vertAlign w:val="superscript"/>
        </w:rPr>
        <w:t>th</w:t>
      </w:r>
      <w:r>
        <w:rPr>
          <w:rFonts w:ascii="Gill Sans MT" w:hAnsi="Gill Sans MT"/>
          <w:sz w:val="24"/>
        </w:rPr>
        <w:t xml:space="preserve"> Form Staff on duty observe and incident, they must inform the member of SLT on duty and they will record this on SIMs</w:t>
      </w:r>
    </w:p>
    <w:p>
      <w:pPr>
        <w:spacing w:after="0" w:line="240" w:lineRule="auto"/>
        <w:ind w:left="720"/>
        <w:rPr>
          <w:rFonts w:ascii="Gill Sans MT" w:hAnsi="Gill Sans MT"/>
          <w:sz w:val="24"/>
        </w:rPr>
      </w:pPr>
    </w:p>
    <w:p>
      <w:pPr>
        <w:spacing w:after="0" w:line="240" w:lineRule="auto"/>
        <w:ind w:left="720"/>
        <w:rPr>
          <w:rFonts w:ascii="Gill Sans MT" w:hAnsi="Gill Sans MT"/>
          <w:sz w:val="24"/>
        </w:rPr>
      </w:pPr>
      <w:r>
        <w:rPr>
          <w:rFonts w:ascii="Gill Sans MT" w:hAnsi="Gill Sans MT"/>
          <w:sz w:val="24"/>
        </w:rPr>
        <w:t>Examples include but are not exhaustive</w:t>
      </w:r>
    </w:p>
    <w:p>
      <w:pPr>
        <w:spacing w:after="0" w:line="240" w:lineRule="auto"/>
        <w:rPr>
          <w:rFonts w:ascii="Gill Sans MT" w:hAnsi="Gill Sans MT"/>
          <w:sz w:val="24"/>
        </w:rPr>
      </w:pPr>
    </w:p>
    <w:p>
      <w:pPr>
        <w:spacing w:after="0" w:line="240" w:lineRule="auto"/>
        <w:rPr>
          <w:rFonts w:ascii="Gill Sans MT" w:hAnsi="Gill Sans MT"/>
          <w:sz w:val="24"/>
          <w:lang w:val="en-GB"/>
        </w:rPr>
      </w:pPr>
      <w:r>
        <w:rPr>
          <w:rFonts w:ascii="Gill Sans MT" w:hAnsi="Gill Sans MT"/>
          <w:sz w:val="24"/>
        </w:rPr>
        <w:tab/>
        <w:t>S1</w:t>
      </w:r>
      <w:r>
        <w:rPr>
          <w:rFonts w:ascii="Gill Sans MT" w:hAnsi="Gill Sans MT"/>
          <w:sz w:val="24"/>
        </w:rPr>
        <w:tab/>
        <w:t xml:space="preserve">Poor </w:t>
      </w:r>
      <w:r>
        <w:rPr>
          <w:rFonts w:ascii="Gill Sans MT" w:hAnsi="Gill Sans MT"/>
          <w:bCs/>
          <w:sz w:val="24"/>
          <w:lang w:val="en-GB"/>
        </w:rPr>
        <w:t>behaviour in canteen</w:t>
      </w:r>
    </w:p>
    <w:p>
      <w:pPr>
        <w:spacing w:after="0" w:line="240" w:lineRule="auto"/>
        <w:ind w:left="720" w:firstLine="720"/>
        <w:rPr>
          <w:rFonts w:ascii="Gill Sans MT" w:hAnsi="Gill Sans MT"/>
          <w:sz w:val="24"/>
          <w:lang w:val="en-GB"/>
        </w:rPr>
      </w:pPr>
      <w:r>
        <w:rPr>
          <w:rFonts w:ascii="Gill Sans MT" w:hAnsi="Gill Sans MT"/>
          <w:bCs/>
          <w:sz w:val="24"/>
          <w:lang w:val="en-GB"/>
        </w:rPr>
        <w:t>Poor language</w:t>
      </w:r>
    </w:p>
    <w:p>
      <w:pPr>
        <w:spacing w:after="0" w:line="240" w:lineRule="auto"/>
        <w:ind w:left="720" w:firstLine="720"/>
        <w:rPr>
          <w:rFonts w:ascii="Gill Sans MT" w:hAnsi="Gill Sans MT"/>
          <w:sz w:val="24"/>
          <w:lang w:val="en-GB"/>
        </w:rPr>
      </w:pPr>
      <w:r>
        <w:rPr>
          <w:rFonts w:ascii="Gill Sans MT" w:hAnsi="Gill Sans MT"/>
          <w:bCs/>
          <w:sz w:val="24"/>
          <w:lang w:val="en-GB"/>
        </w:rPr>
        <w:t xml:space="preserve">Littering, </w:t>
      </w:r>
    </w:p>
    <w:p>
      <w:pPr>
        <w:spacing w:after="0" w:line="240" w:lineRule="auto"/>
        <w:ind w:left="720" w:firstLine="720"/>
        <w:rPr>
          <w:rFonts w:ascii="Gill Sans MT" w:hAnsi="Gill Sans MT"/>
          <w:sz w:val="24"/>
          <w:lang w:val="en-GB"/>
        </w:rPr>
      </w:pPr>
      <w:r>
        <w:rPr>
          <w:rFonts w:ascii="Gill Sans MT" w:hAnsi="Gill Sans MT"/>
          <w:bCs/>
          <w:sz w:val="24"/>
          <w:lang w:val="en-GB"/>
        </w:rPr>
        <w:t xml:space="preserve">Running in corridors, </w:t>
      </w:r>
    </w:p>
    <w:p>
      <w:pPr>
        <w:spacing w:after="0" w:line="240" w:lineRule="auto"/>
        <w:ind w:left="720" w:firstLine="720"/>
        <w:rPr>
          <w:rFonts w:ascii="Gill Sans MT" w:hAnsi="Gill Sans MT"/>
          <w:sz w:val="24"/>
          <w:lang w:val="en-GB"/>
        </w:rPr>
      </w:pPr>
      <w:r>
        <w:rPr>
          <w:rFonts w:ascii="Gill Sans MT" w:hAnsi="Gill Sans MT"/>
          <w:bCs/>
          <w:sz w:val="24"/>
          <w:lang w:val="en-GB"/>
        </w:rPr>
        <w:t>Taking food outside of the canteen</w:t>
      </w:r>
    </w:p>
    <w:p>
      <w:pPr>
        <w:spacing w:after="0" w:line="240" w:lineRule="auto"/>
        <w:ind w:left="720" w:firstLine="720"/>
        <w:rPr>
          <w:rFonts w:ascii="Gill Sans MT" w:hAnsi="Gill Sans MT"/>
          <w:sz w:val="24"/>
          <w:lang w:val="en-GB"/>
        </w:rPr>
      </w:pPr>
      <w:r>
        <w:rPr>
          <w:rFonts w:ascii="Gill Sans MT" w:hAnsi="Gill Sans MT"/>
          <w:bCs/>
          <w:sz w:val="24"/>
          <w:lang w:val="en-GB"/>
        </w:rPr>
        <w:t>Not tidying up for yourself at break / lunch</w:t>
      </w:r>
    </w:p>
    <w:p>
      <w:pPr>
        <w:spacing w:after="0" w:line="240" w:lineRule="auto"/>
        <w:ind w:left="720" w:firstLine="720"/>
        <w:rPr>
          <w:rFonts w:ascii="Gill Sans MT" w:hAnsi="Gill Sans MT"/>
          <w:sz w:val="24"/>
          <w:lang w:val="en-GB"/>
        </w:rPr>
      </w:pPr>
      <w:r>
        <w:rPr>
          <w:rFonts w:ascii="Gill Sans MT" w:hAnsi="Gill Sans MT"/>
          <w:bCs/>
          <w:sz w:val="24"/>
          <w:lang w:val="en-GB"/>
        </w:rPr>
        <w:t>refusal to follow instructions</w:t>
      </w:r>
    </w:p>
    <w:p>
      <w:pPr>
        <w:spacing w:after="0" w:line="240" w:lineRule="auto"/>
        <w:ind w:left="1440"/>
        <w:rPr>
          <w:rFonts w:ascii="Gill Sans MT" w:hAnsi="Gill Sans MT"/>
          <w:bCs/>
          <w:sz w:val="24"/>
          <w:lang w:val="en-GB"/>
        </w:rPr>
      </w:pPr>
      <w:r>
        <w:rPr>
          <w:rFonts w:ascii="Gill Sans MT" w:hAnsi="Gill Sans MT"/>
          <w:bCs/>
          <w:sz w:val="24"/>
          <w:lang w:val="en-GB"/>
        </w:rPr>
        <w:t>Not listening to duty staff</w:t>
      </w:r>
      <w:r>
        <w:rPr>
          <w:rFonts w:ascii="Gill Sans MT" w:hAnsi="Gill Sans MT"/>
          <w:sz w:val="24"/>
          <w:lang w:val="en-GB"/>
        </w:rPr>
        <w:t xml:space="preserve"> </w:t>
      </w:r>
      <w:r>
        <w:rPr>
          <w:rFonts w:ascii="Gill Sans MT" w:hAnsi="Gill Sans MT"/>
          <w:bCs/>
          <w:sz w:val="24"/>
          <w:lang w:val="en-GB"/>
        </w:rPr>
        <w:t>etc </w:t>
      </w:r>
    </w:p>
    <w:p>
      <w:pPr>
        <w:spacing w:after="0" w:line="240" w:lineRule="auto"/>
        <w:ind w:left="1440"/>
        <w:rPr>
          <w:rFonts w:ascii="Gill Sans MT" w:hAnsi="Gill Sans MT"/>
          <w:bCs/>
          <w:sz w:val="24"/>
          <w:lang w:val="en-GB"/>
        </w:rPr>
      </w:pPr>
    </w:p>
    <w:p>
      <w:pPr>
        <w:spacing w:after="0" w:line="240" w:lineRule="auto"/>
        <w:ind w:left="1440" w:hanging="720"/>
        <w:rPr>
          <w:rFonts w:ascii="Gill Sans MT" w:hAnsi="Gill Sans MT"/>
          <w:bCs/>
          <w:sz w:val="24"/>
          <w:lang w:val="en-GB"/>
        </w:rPr>
      </w:pPr>
      <w:r>
        <w:rPr>
          <w:rFonts w:ascii="Gill Sans MT" w:hAnsi="Gill Sans MT"/>
          <w:bCs/>
          <w:sz w:val="24"/>
          <w:lang w:val="en-GB"/>
        </w:rPr>
        <w:t xml:space="preserve">S2 </w:t>
      </w:r>
      <w:r>
        <w:rPr>
          <w:rFonts w:ascii="Gill Sans MT" w:hAnsi="Gill Sans MT"/>
          <w:bCs/>
          <w:sz w:val="24"/>
          <w:lang w:val="en-GB"/>
        </w:rPr>
        <w:tab/>
        <w:t>Lunch detention can be awarded for persistent S1 behaviour or poor language</w:t>
      </w:r>
    </w:p>
    <w:p>
      <w:pPr>
        <w:spacing w:after="0" w:line="240" w:lineRule="auto"/>
        <w:ind w:left="1440" w:hanging="720"/>
        <w:rPr>
          <w:rFonts w:ascii="Gill Sans MT" w:hAnsi="Gill Sans MT"/>
          <w:bCs/>
          <w:sz w:val="24"/>
          <w:lang w:val="en-GB"/>
        </w:rPr>
      </w:pPr>
    </w:p>
    <w:p>
      <w:pPr>
        <w:spacing w:after="0" w:line="240" w:lineRule="auto"/>
        <w:ind w:left="1440" w:hanging="720"/>
        <w:rPr>
          <w:rFonts w:ascii="Gill Sans MT" w:hAnsi="Gill Sans MT"/>
          <w:sz w:val="24"/>
          <w:lang w:val="en-GB"/>
        </w:rPr>
      </w:pPr>
      <w:r>
        <w:rPr>
          <w:rFonts w:ascii="Gill Sans MT" w:hAnsi="Gill Sans MT"/>
          <w:bCs/>
          <w:sz w:val="24"/>
          <w:lang w:val="en-GB"/>
        </w:rPr>
        <w:t xml:space="preserve">S3 </w:t>
      </w:r>
      <w:r>
        <w:rPr>
          <w:rFonts w:ascii="Gill Sans MT" w:hAnsi="Gill Sans MT"/>
          <w:bCs/>
          <w:sz w:val="24"/>
          <w:lang w:val="en-GB"/>
        </w:rPr>
        <w:tab/>
        <w:t>After school detention/Seclusion can be awarded for fighting, being out of bounds, being rude to duty staff (including 6</w:t>
      </w:r>
      <w:r>
        <w:rPr>
          <w:rFonts w:ascii="Gill Sans MT" w:hAnsi="Gill Sans MT"/>
          <w:bCs/>
          <w:sz w:val="24"/>
          <w:vertAlign w:val="superscript"/>
          <w:lang w:val="en-GB"/>
        </w:rPr>
        <w:t>th</w:t>
      </w:r>
      <w:r>
        <w:rPr>
          <w:rFonts w:ascii="Gill Sans MT" w:hAnsi="Gill Sans MT"/>
          <w:bCs/>
          <w:sz w:val="24"/>
          <w:lang w:val="en-GB"/>
        </w:rPr>
        <w:t xml:space="preserve"> form) or smoking/vaping </w:t>
      </w:r>
    </w:p>
    <w:p>
      <w:pPr>
        <w:spacing w:after="0" w:line="240" w:lineRule="auto"/>
        <w:ind w:left="720" w:firstLine="720"/>
        <w:rPr>
          <w:rFonts w:ascii="Gill Sans MT" w:hAnsi="Gill Sans MT"/>
          <w:sz w:val="24"/>
          <w:lang w:val="en-GB"/>
        </w:rPr>
      </w:pPr>
      <w:r>
        <w:rPr>
          <w:rFonts w:ascii="Gill Sans MT" w:hAnsi="Gill Sans MT"/>
          <w:bCs/>
          <w:sz w:val="24"/>
          <w:lang w:val="en-GB"/>
        </w:rPr>
        <w:t>Persistently not following instructions</w:t>
      </w:r>
    </w:p>
    <w:p>
      <w:pPr>
        <w:spacing w:after="0" w:line="240" w:lineRule="auto"/>
        <w:ind w:left="1440"/>
        <w:rPr>
          <w:rFonts w:ascii="Gill Sans MT" w:hAnsi="Gill Sans MT"/>
          <w:bCs/>
          <w:sz w:val="24"/>
          <w:lang w:val="en-GB"/>
        </w:rPr>
      </w:pPr>
      <w:r>
        <w:rPr>
          <w:rFonts w:ascii="Gill Sans MT" w:hAnsi="Gill Sans MT"/>
          <w:bCs/>
          <w:sz w:val="24"/>
          <w:lang w:val="en-GB"/>
        </w:rPr>
        <w:t>Senior staff will decide if persistent offenders are given an after school detention or put in a removal room at lunch time.</w:t>
      </w:r>
    </w:p>
    <w:p>
      <w:pPr>
        <w:spacing w:after="0" w:line="240" w:lineRule="auto"/>
        <w:ind w:left="1440"/>
        <w:rPr>
          <w:rFonts w:ascii="Gill Sans MT" w:hAnsi="Gill Sans MT"/>
          <w:bCs/>
          <w:sz w:val="24"/>
          <w:lang w:val="en-GB"/>
        </w:rPr>
      </w:pPr>
    </w:p>
    <w:p>
      <w:pPr>
        <w:spacing w:after="0" w:line="240" w:lineRule="auto"/>
        <w:ind w:left="1440" w:hanging="720"/>
        <w:rPr>
          <w:rFonts w:ascii="Gill Sans MT" w:hAnsi="Gill Sans MT"/>
          <w:sz w:val="24"/>
          <w:lang w:val="en-GB"/>
        </w:rPr>
      </w:pPr>
      <w:r>
        <w:rPr>
          <w:rFonts w:ascii="Gill Sans MT" w:hAnsi="Gill Sans MT"/>
          <w:bCs/>
          <w:sz w:val="24"/>
          <w:lang w:val="en-GB"/>
        </w:rPr>
        <w:t xml:space="preserve">S4 </w:t>
      </w:r>
      <w:r>
        <w:rPr>
          <w:rFonts w:ascii="Gill Sans MT" w:hAnsi="Gill Sans MT"/>
          <w:bCs/>
          <w:sz w:val="24"/>
          <w:lang w:val="en-GB"/>
        </w:rPr>
        <w:tab/>
        <w:t xml:space="preserve">After school detention/seclusion or a suspension can be awarded for persistent poor behaviour or a one off situation that is serious that could mean either a short term ban from the canteen,  after school detention or a seclusion. </w:t>
      </w:r>
    </w:p>
    <w:p>
      <w:pPr>
        <w:spacing w:after="0" w:line="240" w:lineRule="auto"/>
        <w:ind w:left="1440"/>
        <w:rPr>
          <w:rFonts w:ascii="Gill Sans MT" w:hAnsi="Gill Sans MT"/>
          <w:bCs/>
          <w:sz w:val="24"/>
          <w:lang w:val="en-GB"/>
        </w:rPr>
      </w:pPr>
      <w:r>
        <w:rPr>
          <w:rFonts w:ascii="Gill Sans MT" w:hAnsi="Gill Sans MT"/>
          <w:bCs/>
          <w:sz w:val="24"/>
          <w:lang w:val="en-GB"/>
        </w:rPr>
        <w:t>Senior staff will decide if persistent offenders are given an after school detention or put in a removal room at lunch time.</w:t>
      </w:r>
    </w:p>
    <w:p>
      <w:pPr>
        <w:spacing w:after="0" w:line="240" w:lineRule="auto"/>
        <w:ind w:left="1440"/>
        <w:rPr>
          <w:rFonts w:ascii="Gill Sans MT" w:hAnsi="Gill Sans MT"/>
          <w:bCs/>
          <w:sz w:val="24"/>
          <w:lang w:val="en-GB"/>
        </w:rPr>
      </w:pPr>
    </w:p>
    <w:p>
      <w:pPr>
        <w:spacing w:after="0" w:line="240" w:lineRule="auto"/>
        <w:ind w:left="360" w:firstLine="720"/>
        <w:rPr>
          <w:rFonts w:ascii="Gill Sans MT" w:hAnsi="Gill Sans MT"/>
          <w:b/>
          <w:bCs/>
          <w:sz w:val="24"/>
          <w:lang w:val="en-GB"/>
        </w:rPr>
      </w:pPr>
    </w:p>
    <w:p>
      <w:pPr>
        <w:spacing w:after="0" w:line="240" w:lineRule="auto"/>
        <w:ind w:left="360" w:firstLine="720"/>
        <w:rPr>
          <w:rFonts w:ascii="Gill Sans MT" w:hAnsi="Gill Sans MT"/>
          <w:bCs/>
          <w:sz w:val="24"/>
          <w:lang w:val="en-GB"/>
        </w:rPr>
      </w:pPr>
      <w:r>
        <w:rPr>
          <w:rFonts w:ascii="Gill Sans MT" w:hAnsi="Gill Sans MT"/>
          <w:b/>
          <w:bCs/>
          <w:sz w:val="24"/>
          <w:lang w:val="en-GB"/>
        </w:rPr>
        <w:t>Vandalism</w:t>
      </w:r>
      <w:r>
        <w:rPr>
          <w:rFonts w:ascii="Gill Sans MT" w:hAnsi="Gill Sans MT"/>
          <w:bCs/>
          <w:sz w:val="24"/>
          <w:lang w:val="en-GB"/>
        </w:rPr>
        <w:t xml:space="preserve"> (see charging policy)</w:t>
      </w:r>
    </w:p>
    <w:p>
      <w:pPr>
        <w:spacing w:after="0" w:line="240" w:lineRule="auto"/>
        <w:ind w:left="1440"/>
        <w:rPr>
          <w:rFonts w:ascii="Gill Sans MT" w:hAnsi="Gill Sans MT"/>
          <w:b/>
          <w:bCs/>
          <w:sz w:val="24"/>
          <w:lang w:val="en-GB"/>
        </w:rPr>
      </w:pPr>
    </w:p>
    <w:p>
      <w:pPr>
        <w:pStyle w:val="Default"/>
        <w:widowControl w:val="0"/>
        <w:numPr>
          <w:ilvl w:val="0"/>
          <w:numId w:val="22"/>
        </w:numPr>
        <w:jc w:val="both"/>
        <w:rPr>
          <w:rFonts w:ascii="Gill Sans MT" w:hAnsi="Gill Sans MT"/>
          <w:szCs w:val="22"/>
        </w:rPr>
      </w:pPr>
      <w:r>
        <w:rPr>
          <w:rFonts w:ascii="Gill Sans MT" w:hAnsi="Gill Sans MT"/>
          <w:szCs w:val="22"/>
        </w:rPr>
        <w:t xml:space="preserve">A charge will be levied in respect of wilful damage, neglect or loss of school property (including premises, furniture, equipment, books or materials), the charge to be the cost of replacement or repair, or such lower cost as the </w:t>
      </w:r>
      <w:proofErr w:type="spellStart"/>
      <w:r>
        <w:rPr>
          <w:rFonts w:ascii="Gill Sans MT" w:hAnsi="Gill Sans MT"/>
          <w:szCs w:val="22"/>
        </w:rPr>
        <w:t>Headteacher</w:t>
      </w:r>
      <w:proofErr w:type="spellEnd"/>
      <w:r>
        <w:rPr>
          <w:rFonts w:ascii="Gill Sans MT" w:hAnsi="Gill Sans MT"/>
          <w:szCs w:val="22"/>
        </w:rPr>
        <w:t xml:space="preserve"> may decide.</w:t>
      </w:r>
    </w:p>
    <w:p>
      <w:pPr>
        <w:pStyle w:val="Default"/>
        <w:ind w:left="360"/>
        <w:jc w:val="both"/>
        <w:rPr>
          <w:rFonts w:ascii="Gill Sans MT" w:hAnsi="Gill Sans MT"/>
          <w:szCs w:val="22"/>
        </w:rPr>
      </w:pPr>
    </w:p>
    <w:p>
      <w:pPr>
        <w:pStyle w:val="Default"/>
        <w:widowControl w:val="0"/>
        <w:numPr>
          <w:ilvl w:val="0"/>
          <w:numId w:val="22"/>
        </w:numPr>
        <w:jc w:val="both"/>
        <w:rPr>
          <w:rFonts w:ascii="Gill Sans MT" w:hAnsi="Gill Sans MT"/>
          <w:szCs w:val="22"/>
        </w:rPr>
      </w:pPr>
      <w:r>
        <w:rPr>
          <w:rFonts w:ascii="Gill Sans MT" w:hAnsi="Gill Sans MT"/>
          <w:szCs w:val="22"/>
        </w:rPr>
        <w:t xml:space="preserve">A charge will be levied in respect of wilful damage, neglect or loss of property (including premises, furniture, equipment, books or materials) belonging to a third party, where the cost has been recharged to the school. The charge will be the cost of replacement or repair, or such lower costs as the </w:t>
      </w:r>
      <w:proofErr w:type="spellStart"/>
      <w:r>
        <w:rPr>
          <w:rFonts w:ascii="Gill Sans MT" w:hAnsi="Gill Sans MT"/>
          <w:szCs w:val="22"/>
        </w:rPr>
        <w:t>Headteacher</w:t>
      </w:r>
      <w:proofErr w:type="spellEnd"/>
      <w:r>
        <w:rPr>
          <w:rFonts w:ascii="Gill Sans MT" w:hAnsi="Gill Sans MT"/>
          <w:szCs w:val="22"/>
        </w:rPr>
        <w:t xml:space="preserve"> may decide.</w:t>
      </w:r>
    </w:p>
    <w:p>
      <w:pPr>
        <w:pStyle w:val="Default"/>
        <w:widowControl w:val="0"/>
        <w:jc w:val="both"/>
        <w:rPr>
          <w:rFonts w:ascii="Gill Sans MT" w:hAnsi="Gill Sans MT"/>
          <w:szCs w:val="22"/>
        </w:rPr>
      </w:pPr>
    </w:p>
    <w:p>
      <w:pPr>
        <w:pStyle w:val="Default"/>
        <w:widowControl w:val="0"/>
        <w:numPr>
          <w:ilvl w:val="0"/>
          <w:numId w:val="22"/>
        </w:numPr>
        <w:jc w:val="both"/>
        <w:rPr>
          <w:rFonts w:ascii="Gill Sans MT" w:hAnsi="Gill Sans MT"/>
          <w:szCs w:val="22"/>
        </w:rPr>
      </w:pPr>
      <w:r>
        <w:rPr>
          <w:rFonts w:ascii="Gill Sans MT" w:hAnsi="Gill Sans MT"/>
          <w:szCs w:val="22"/>
        </w:rPr>
        <w:t>Until such charges are paid in full the student who committed the damage will not be able to go on any paid for trips or attend key school events like the Prom or any trip.</w:t>
      </w:r>
    </w:p>
    <w:p>
      <w:pPr>
        <w:pStyle w:val="ListParagraph"/>
        <w:rPr>
          <w:rFonts w:ascii="Gill Sans MT" w:hAnsi="Gill Sans MT"/>
          <w:sz w:val="24"/>
        </w:rPr>
      </w:pPr>
    </w:p>
    <w:p>
      <w:pPr>
        <w:pStyle w:val="ListParagraph"/>
        <w:rPr>
          <w:rFonts w:ascii="Gill Sans MT" w:hAnsi="Gill Sans MT"/>
          <w:sz w:val="24"/>
        </w:rPr>
      </w:pPr>
    </w:p>
    <w:p>
      <w:pPr>
        <w:pStyle w:val="Default"/>
        <w:widowControl w:val="0"/>
        <w:ind w:left="1080"/>
        <w:jc w:val="both"/>
        <w:rPr>
          <w:rFonts w:ascii="Gill Sans MT" w:hAnsi="Gill Sans MT"/>
          <w:b/>
          <w:szCs w:val="22"/>
        </w:rPr>
      </w:pPr>
      <w:r>
        <w:rPr>
          <w:rFonts w:ascii="Gill Sans MT" w:hAnsi="Gill Sans MT"/>
          <w:b/>
          <w:szCs w:val="22"/>
        </w:rPr>
        <w:lastRenderedPageBreak/>
        <w:t>Fire Alarm</w:t>
      </w:r>
    </w:p>
    <w:p>
      <w:pPr>
        <w:pStyle w:val="Default"/>
        <w:widowControl w:val="0"/>
        <w:ind w:left="1080"/>
        <w:jc w:val="both"/>
        <w:rPr>
          <w:rFonts w:ascii="Gill Sans MT" w:hAnsi="Gill Sans MT"/>
          <w:szCs w:val="22"/>
        </w:rPr>
      </w:pPr>
    </w:p>
    <w:p>
      <w:pPr>
        <w:pStyle w:val="Default"/>
        <w:widowControl w:val="0"/>
        <w:ind w:left="1080"/>
        <w:jc w:val="both"/>
        <w:rPr>
          <w:rFonts w:ascii="Gill Sans MT" w:hAnsi="Gill Sans MT"/>
          <w:szCs w:val="22"/>
        </w:rPr>
      </w:pPr>
      <w:r>
        <w:rPr>
          <w:rFonts w:ascii="Gill Sans MT" w:hAnsi="Gill Sans MT"/>
          <w:szCs w:val="22"/>
        </w:rPr>
        <w:t>On occasions where the fire alarm system has been set off wilfully, the student/s who is/are responsible will be sanctioned as decided by the Assistant Head/Deputy Head. This sanction will be either a Seclusion/Internal suspension or Fixed term suspension. There will also be a minimum fine of £50 charged to the student for setting off the alarm.</w:t>
      </w:r>
    </w:p>
    <w:p>
      <w:pPr>
        <w:spacing w:after="0" w:line="240" w:lineRule="auto"/>
        <w:ind w:left="1440"/>
        <w:rPr>
          <w:rFonts w:ascii="Gill Sans MT" w:hAnsi="Gill Sans MT"/>
          <w:b/>
          <w:bCs/>
          <w:lang w:val="en-GB"/>
        </w:rPr>
      </w:pPr>
    </w:p>
    <w:p>
      <w:pPr>
        <w:spacing w:after="0" w:line="240" w:lineRule="auto"/>
        <w:rPr>
          <w:rFonts w:ascii="Gill Sans MT" w:hAnsi="Gill Sans MT"/>
        </w:rPr>
      </w:pPr>
    </w:p>
    <w:p>
      <w:pPr>
        <w:pStyle w:val="Heading2"/>
      </w:pPr>
      <w:bookmarkStart w:id="20" w:name="_Toc107909760"/>
      <w:r>
        <w:t>3.</w:t>
      </w:r>
      <w:r>
        <w:tab/>
        <w:t>Detentions</w:t>
      </w:r>
      <w:bookmarkEnd w:id="20"/>
    </w:p>
    <w:p>
      <w:pPr>
        <w:pStyle w:val="ListParagraph"/>
        <w:spacing w:after="0" w:line="240" w:lineRule="auto"/>
        <w:ind w:left="0"/>
        <w:rPr>
          <w:rFonts w:ascii="Gill Sans MT" w:hAnsi="Gill Sans MT"/>
          <w:b/>
        </w:rPr>
      </w:pPr>
    </w:p>
    <w:p>
      <w:pPr>
        <w:spacing w:after="0" w:line="240" w:lineRule="auto"/>
        <w:ind w:left="720"/>
        <w:rPr>
          <w:rFonts w:ascii="Gill Sans MT" w:hAnsi="Gill Sans MT"/>
          <w:sz w:val="24"/>
        </w:rPr>
      </w:pPr>
      <w:r>
        <w:rPr>
          <w:rFonts w:ascii="Gill Sans MT" w:hAnsi="Gill Sans MT"/>
          <w:sz w:val="24"/>
        </w:rPr>
        <w:t xml:space="preserve">School detentions take priority over every other school activity except examinations.  When appropriate a student may be permitted to attend a revision or coursework session after school as an alternative to detention. </w:t>
      </w:r>
    </w:p>
    <w:p>
      <w:pPr>
        <w:spacing w:after="0" w:line="240" w:lineRule="auto"/>
        <w:rPr>
          <w:rFonts w:ascii="Gill Sans MT" w:hAnsi="Gill Sans MT"/>
          <w:sz w:val="24"/>
        </w:rPr>
      </w:pPr>
    </w:p>
    <w:p>
      <w:pPr>
        <w:spacing w:after="0" w:line="240" w:lineRule="auto"/>
        <w:ind w:left="1440" w:hanging="720"/>
        <w:rPr>
          <w:rFonts w:ascii="Gill Sans MT" w:hAnsi="Gill Sans MT"/>
          <w:b/>
          <w:sz w:val="24"/>
        </w:rPr>
      </w:pPr>
      <w:r>
        <w:rPr>
          <w:rFonts w:ascii="Gill Sans MT" w:hAnsi="Gill Sans MT"/>
          <w:b/>
          <w:sz w:val="24"/>
        </w:rPr>
        <w:t>Senior Staff Lunchtime detention</w:t>
      </w:r>
    </w:p>
    <w:p>
      <w:pPr>
        <w:spacing w:after="0" w:line="240" w:lineRule="auto"/>
        <w:ind w:left="1440" w:hanging="720"/>
        <w:rPr>
          <w:rFonts w:ascii="Gill Sans MT" w:hAnsi="Gill Sans MT"/>
          <w:b/>
          <w:sz w:val="24"/>
        </w:rPr>
      </w:pPr>
    </w:p>
    <w:p>
      <w:pPr>
        <w:pStyle w:val="ListParagraph"/>
        <w:numPr>
          <w:ilvl w:val="0"/>
          <w:numId w:val="8"/>
        </w:numPr>
        <w:spacing w:after="0" w:line="240" w:lineRule="auto"/>
        <w:ind w:left="1080"/>
        <w:rPr>
          <w:rFonts w:ascii="Gill Sans MT" w:hAnsi="Gill Sans MT"/>
          <w:sz w:val="24"/>
        </w:rPr>
      </w:pPr>
      <w:r>
        <w:rPr>
          <w:rFonts w:ascii="Gill Sans MT" w:hAnsi="Gill Sans MT"/>
          <w:sz w:val="24"/>
        </w:rPr>
        <w:t xml:space="preserve">This takes place every lunch time in room 401/402 from 1.10 – 1.30 pm. </w:t>
      </w:r>
    </w:p>
    <w:p>
      <w:pPr>
        <w:pStyle w:val="ListParagraph"/>
        <w:numPr>
          <w:ilvl w:val="0"/>
          <w:numId w:val="8"/>
        </w:numPr>
        <w:spacing w:after="0" w:line="240" w:lineRule="auto"/>
        <w:ind w:left="1080"/>
        <w:rPr>
          <w:rFonts w:ascii="Gill Sans MT" w:hAnsi="Gill Sans MT"/>
          <w:sz w:val="24"/>
        </w:rPr>
      </w:pPr>
      <w:r>
        <w:rPr>
          <w:rFonts w:ascii="Gill Sans MT" w:hAnsi="Gill Sans MT"/>
          <w:sz w:val="24"/>
        </w:rPr>
        <w:t>Any member of staff may place a student in detention for incorrect uniform, missing equipment or late to lesson. Put a 4 or 6 on the register.</w:t>
      </w:r>
    </w:p>
    <w:p>
      <w:pPr>
        <w:pStyle w:val="ListParagraph"/>
        <w:numPr>
          <w:ilvl w:val="0"/>
          <w:numId w:val="8"/>
        </w:numPr>
        <w:spacing w:after="0" w:line="240" w:lineRule="auto"/>
        <w:ind w:left="1080"/>
        <w:rPr>
          <w:rFonts w:ascii="Gill Sans MT" w:hAnsi="Gill Sans MT"/>
          <w:sz w:val="24"/>
        </w:rPr>
      </w:pPr>
      <w:r>
        <w:rPr>
          <w:rFonts w:ascii="Gill Sans MT" w:hAnsi="Gill Sans MT"/>
          <w:sz w:val="24"/>
        </w:rPr>
        <w:t xml:space="preserve">The deadline for notifying the office of students’ names is 12.00 pm.  Any names notified after this time will be placed in detention the following day. </w:t>
      </w:r>
    </w:p>
    <w:p>
      <w:pPr>
        <w:pStyle w:val="ListParagraph"/>
        <w:numPr>
          <w:ilvl w:val="0"/>
          <w:numId w:val="8"/>
        </w:numPr>
        <w:spacing w:after="0" w:line="240" w:lineRule="auto"/>
        <w:ind w:left="1080"/>
        <w:rPr>
          <w:rFonts w:ascii="Gill Sans MT" w:hAnsi="Gill Sans MT"/>
          <w:sz w:val="24"/>
        </w:rPr>
      </w:pPr>
      <w:r>
        <w:rPr>
          <w:rFonts w:ascii="Gill Sans MT" w:hAnsi="Gill Sans MT"/>
          <w:sz w:val="24"/>
        </w:rPr>
        <w:t>Failure to attend lunchtime detention will result in an after school detention.</w:t>
      </w:r>
    </w:p>
    <w:p>
      <w:pPr>
        <w:pStyle w:val="ListParagraph"/>
        <w:spacing w:after="0" w:line="240" w:lineRule="auto"/>
        <w:ind w:left="1080"/>
        <w:rPr>
          <w:rFonts w:ascii="Gill Sans MT" w:hAnsi="Gill Sans MT"/>
          <w:sz w:val="24"/>
        </w:rPr>
      </w:pPr>
    </w:p>
    <w:p>
      <w:pPr>
        <w:pStyle w:val="ListParagraph"/>
        <w:spacing w:after="0" w:line="240" w:lineRule="auto"/>
        <w:ind w:left="1080"/>
        <w:rPr>
          <w:rFonts w:ascii="Gill Sans MT" w:hAnsi="Gill Sans MT"/>
          <w:sz w:val="24"/>
        </w:rPr>
      </w:pPr>
    </w:p>
    <w:p>
      <w:pPr>
        <w:spacing w:after="0" w:line="240" w:lineRule="auto"/>
        <w:ind w:left="720"/>
        <w:rPr>
          <w:rFonts w:ascii="Gill Sans MT" w:hAnsi="Gill Sans MT"/>
          <w:b/>
          <w:sz w:val="24"/>
        </w:rPr>
      </w:pPr>
      <w:r>
        <w:rPr>
          <w:rFonts w:ascii="Gill Sans MT" w:hAnsi="Gill Sans MT"/>
          <w:b/>
          <w:sz w:val="24"/>
        </w:rPr>
        <w:t>Late detention</w:t>
      </w:r>
    </w:p>
    <w:p>
      <w:pPr>
        <w:spacing w:after="0" w:line="240" w:lineRule="auto"/>
        <w:ind w:left="720"/>
        <w:rPr>
          <w:rFonts w:ascii="Gill Sans MT" w:hAnsi="Gill Sans MT"/>
          <w:b/>
          <w:sz w:val="24"/>
        </w:rPr>
      </w:pPr>
    </w:p>
    <w:p>
      <w:pPr>
        <w:pStyle w:val="ListParagraph"/>
        <w:numPr>
          <w:ilvl w:val="0"/>
          <w:numId w:val="7"/>
        </w:numPr>
        <w:spacing w:after="0" w:line="240" w:lineRule="auto"/>
        <w:ind w:left="1080"/>
        <w:rPr>
          <w:rFonts w:ascii="Gill Sans MT" w:hAnsi="Gill Sans MT"/>
          <w:sz w:val="24"/>
        </w:rPr>
      </w:pPr>
      <w:r>
        <w:rPr>
          <w:rFonts w:ascii="Gill Sans MT" w:hAnsi="Gill Sans MT"/>
          <w:sz w:val="24"/>
        </w:rPr>
        <w:t>Students who arrive at school after 8.35 am will be given an afternoon detention from   3.15 – 3.45 pm.  No prior notification of this detention is required.</w:t>
      </w:r>
    </w:p>
    <w:p>
      <w:pPr>
        <w:pStyle w:val="ListParagraph"/>
        <w:numPr>
          <w:ilvl w:val="0"/>
          <w:numId w:val="7"/>
        </w:numPr>
        <w:spacing w:after="0" w:line="240" w:lineRule="auto"/>
        <w:ind w:left="1080"/>
        <w:rPr>
          <w:rFonts w:ascii="Gill Sans MT" w:hAnsi="Gill Sans MT"/>
          <w:sz w:val="24"/>
        </w:rPr>
      </w:pPr>
      <w:r>
        <w:rPr>
          <w:rFonts w:ascii="Gill Sans MT" w:hAnsi="Gill Sans MT"/>
          <w:sz w:val="24"/>
        </w:rPr>
        <w:t>Late detention will be staffed by Heads of Houses.</w:t>
      </w:r>
    </w:p>
    <w:p>
      <w:pPr>
        <w:pStyle w:val="ListParagraph"/>
        <w:numPr>
          <w:ilvl w:val="0"/>
          <w:numId w:val="7"/>
        </w:numPr>
        <w:spacing w:after="0" w:line="240" w:lineRule="auto"/>
        <w:ind w:left="1080"/>
        <w:rPr>
          <w:rFonts w:ascii="Gill Sans MT" w:hAnsi="Gill Sans MT"/>
          <w:sz w:val="24"/>
        </w:rPr>
      </w:pPr>
      <w:r>
        <w:rPr>
          <w:rFonts w:ascii="Gill Sans MT" w:hAnsi="Gill Sans MT"/>
          <w:sz w:val="24"/>
        </w:rPr>
        <w:t>Students who are late regularly will receive lunchtime Seclusions in addition to late detentions.</w:t>
      </w:r>
    </w:p>
    <w:p>
      <w:pPr>
        <w:pStyle w:val="ListParagraph"/>
        <w:spacing w:after="0" w:line="240" w:lineRule="auto"/>
        <w:ind w:left="1080"/>
        <w:rPr>
          <w:rFonts w:ascii="Gill Sans MT" w:hAnsi="Gill Sans MT"/>
          <w:sz w:val="24"/>
        </w:rPr>
      </w:pPr>
    </w:p>
    <w:p>
      <w:pPr>
        <w:spacing w:after="0" w:line="240" w:lineRule="auto"/>
        <w:ind w:left="1440" w:hanging="720"/>
        <w:rPr>
          <w:rFonts w:ascii="Gill Sans MT" w:hAnsi="Gill Sans MT"/>
          <w:b/>
          <w:sz w:val="24"/>
        </w:rPr>
      </w:pPr>
      <w:r>
        <w:rPr>
          <w:rFonts w:ascii="Gill Sans MT" w:hAnsi="Gill Sans MT"/>
          <w:b/>
          <w:sz w:val="24"/>
        </w:rPr>
        <w:t xml:space="preserve">After School detention </w:t>
      </w:r>
    </w:p>
    <w:p>
      <w:pPr>
        <w:spacing w:after="0" w:line="240" w:lineRule="auto"/>
        <w:ind w:left="1440" w:hanging="720"/>
        <w:rPr>
          <w:rFonts w:ascii="Gill Sans MT" w:hAnsi="Gill Sans MT"/>
          <w:b/>
          <w:sz w:val="24"/>
        </w:rPr>
      </w:pPr>
    </w:p>
    <w:p>
      <w:pPr>
        <w:pStyle w:val="ListParagraph"/>
        <w:numPr>
          <w:ilvl w:val="0"/>
          <w:numId w:val="6"/>
        </w:numPr>
        <w:spacing w:after="0" w:line="240" w:lineRule="auto"/>
        <w:ind w:left="1080"/>
        <w:rPr>
          <w:rFonts w:ascii="Gill Sans MT" w:hAnsi="Gill Sans MT"/>
          <w:sz w:val="24"/>
        </w:rPr>
      </w:pPr>
      <w:r>
        <w:rPr>
          <w:rFonts w:ascii="Gill Sans MT" w:hAnsi="Gill Sans MT"/>
          <w:sz w:val="24"/>
        </w:rPr>
        <w:t>After School detention takes place every afternoon from 3.15 – 4.00 pm and is supervised by SLT, HOFs, HOHs and teaching staff.</w:t>
      </w:r>
    </w:p>
    <w:p>
      <w:pPr>
        <w:pStyle w:val="ListParagraph"/>
        <w:numPr>
          <w:ilvl w:val="0"/>
          <w:numId w:val="6"/>
        </w:numPr>
        <w:spacing w:after="0" w:line="240" w:lineRule="auto"/>
        <w:ind w:left="1080"/>
        <w:rPr>
          <w:rFonts w:ascii="Gill Sans MT" w:hAnsi="Gill Sans MT"/>
          <w:sz w:val="24"/>
        </w:rPr>
      </w:pPr>
      <w:r>
        <w:rPr>
          <w:rFonts w:ascii="Gill Sans MT" w:hAnsi="Gill Sans MT"/>
          <w:sz w:val="24"/>
        </w:rPr>
        <w:t>The detention rota is published at the beginning of every academic year.</w:t>
      </w:r>
    </w:p>
    <w:p>
      <w:pPr>
        <w:pStyle w:val="ListParagraph"/>
        <w:numPr>
          <w:ilvl w:val="0"/>
          <w:numId w:val="6"/>
        </w:numPr>
        <w:spacing w:after="0" w:line="240" w:lineRule="auto"/>
        <w:ind w:left="1080"/>
        <w:rPr>
          <w:rFonts w:ascii="Gill Sans MT" w:hAnsi="Gill Sans MT"/>
          <w:sz w:val="24"/>
        </w:rPr>
      </w:pPr>
      <w:r>
        <w:rPr>
          <w:rFonts w:ascii="Gill Sans MT" w:hAnsi="Gill Sans MT"/>
          <w:sz w:val="24"/>
        </w:rPr>
        <w:t xml:space="preserve">Detention notification must be given to reception and supported by appropriate paperwork. </w:t>
      </w:r>
    </w:p>
    <w:p>
      <w:pPr>
        <w:pStyle w:val="ListParagraph"/>
        <w:numPr>
          <w:ilvl w:val="0"/>
          <w:numId w:val="6"/>
        </w:numPr>
        <w:spacing w:after="0" w:line="240" w:lineRule="auto"/>
        <w:ind w:left="1080"/>
        <w:rPr>
          <w:rFonts w:ascii="Gill Sans MT" w:hAnsi="Gill Sans MT"/>
          <w:sz w:val="24"/>
        </w:rPr>
      </w:pPr>
      <w:r>
        <w:rPr>
          <w:rFonts w:ascii="Gill Sans MT" w:hAnsi="Gill Sans MT"/>
          <w:sz w:val="24"/>
        </w:rPr>
        <w:t>The student should be given an explanation as to why detention has been given.</w:t>
      </w:r>
    </w:p>
    <w:p>
      <w:pPr>
        <w:pStyle w:val="ListParagraph"/>
        <w:numPr>
          <w:ilvl w:val="0"/>
          <w:numId w:val="6"/>
        </w:numPr>
        <w:spacing w:after="0" w:line="240" w:lineRule="auto"/>
        <w:ind w:left="1080"/>
        <w:rPr>
          <w:rFonts w:ascii="Gill Sans MT" w:hAnsi="Gill Sans MT"/>
          <w:sz w:val="24"/>
        </w:rPr>
      </w:pPr>
      <w:r>
        <w:rPr>
          <w:rFonts w:ascii="Gill Sans MT" w:hAnsi="Gill Sans MT"/>
          <w:sz w:val="24"/>
        </w:rPr>
        <w:t xml:space="preserve">Students should be given 24 </w:t>
      </w:r>
      <w:proofErr w:type="spellStart"/>
      <w:r>
        <w:rPr>
          <w:rFonts w:ascii="Gill Sans MT" w:hAnsi="Gill Sans MT"/>
          <w:sz w:val="24"/>
        </w:rPr>
        <w:t>hours notice</w:t>
      </w:r>
      <w:proofErr w:type="spellEnd"/>
      <w:r>
        <w:rPr>
          <w:rFonts w:ascii="Gill Sans MT" w:hAnsi="Gill Sans MT"/>
          <w:sz w:val="24"/>
        </w:rPr>
        <w:t xml:space="preserve"> of detention where possible.</w:t>
      </w:r>
    </w:p>
    <w:p>
      <w:pPr>
        <w:spacing w:after="0" w:line="240" w:lineRule="auto"/>
        <w:rPr>
          <w:rFonts w:ascii="Gill Sans MT" w:hAnsi="Gill Sans MT"/>
          <w:sz w:val="24"/>
        </w:rPr>
      </w:pPr>
    </w:p>
    <w:p>
      <w:pPr>
        <w:spacing w:after="0" w:line="240" w:lineRule="auto"/>
        <w:ind w:left="1440" w:hanging="720"/>
        <w:rPr>
          <w:rFonts w:ascii="Gill Sans MT" w:hAnsi="Gill Sans MT"/>
          <w:sz w:val="24"/>
        </w:rPr>
      </w:pPr>
      <w:r>
        <w:rPr>
          <w:rFonts w:ascii="Gill Sans MT" w:hAnsi="Gill Sans MT"/>
          <w:b/>
          <w:sz w:val="24"/>
        </w:rPr>
        <w:t>Extended Detention</w:t>
      </w:r>
    </w:p>
    <w:p>
      <w:pPr>
        <w:pStyle w:val="ListParagraph"/>
        <w:numPr>
          <w:ilvl w:val="0"/>
          <w:numId w:val="6"/>
        </w:numPr>
        <w:spacing w:after="0" w:line="240" w:lineRule="auto"/>
        <w:ind w:left="1080"/>
        <w:rPr>
          <w:rFonts w:ascii="Gill Sans MT" w:hAnsi="Gill Sans MT"/>
          <w:sz w:val="24"/>
        </w:rPr>
      </w:pPr>
      <w:r>
        <w:rPr>
          <w:rFonts w:ascii="Gill Sans MT" w:hAnsi="Gill Sans MT"/>
          <w:sz w:val="24"/>
        </w:rPr>
        <w:t>Extended detention takes place each Thursday after school between 15.15 and 16.45.</w:t>
      </w:r>
    </w:p>
    <w:p>
      <w:pPr>
        <w:pStyle w:val="ListParagraph"/>
        <w:numPr>
          <w:ilvl w:val="0"/>
          <w:numId w:val="6"/>
        </w:numPr>
        <w:spacing w:after="0" w:line="240" w:lineRule="auto"/>
        <w:ind w:left="1080"/>
        <w:rPr>
          <w:rFonts w:ascii="Gill Sans MT" w:hAnsi="Gill Sans MT"/>
          <w:sz w:val="24"/>
          <w:szCs w:val="24"/>
        </w:rPr>
      </w:pPr>
      <w:r>
        <w:rPr>
          <w:rFonts w:ascii="Gill Sans MT" w:hAnsi="Gill Sans MT"/>
          <w:sz w:val="24"/>
        </w:rPr>
        <w:t xml:space="preserve">Extended detention is for students who persistently disrupt lessons and </w:t>
      </w:r>
      <w:r>
        <w:rPr>
          <w:rFonts w:ascii="Gill Sans MT" w:hAnsi="Gill Sans MT"/>
          <w:sz w:val="24"/>
          <w:szCs w:val="24"/>
        </w:rPr>
        <w:t>unstructured time with low level behaviours.</w:t>
      </w:r>
    </w:p>
    <w:p>
      <w:pPr>
        <w:pStyle w:val="ListParagraph"/>
        <w:numPr>
          <w:ilvl w:val="0"/>
          <w:numId w:val="6"/>
        </w:numPr>
        <w:spacing w:after="0" w:line="240" w:lineRule="auto"/>
        <w:ind w:left="1080"/>
        <w:rPr>
          <w:rFonts w:ascii="Gill Sans MT" w:hAnsi="Gill Sans MT"/>
          <w:sz w:val="24"/>
          <w:szCs w:val="24"/>
        </w:rPr>
      </w:pPr>
      <w:r>
        <w:rPr>
          <w:rFonts w:ascii="Gill Sans MT" w:hAnsi="Gill Sans MT"/>
          <w:sz w:val="24"/>
          <w:szCs w:val="24"/>
        </w:rPr>
        <w:t>A student that picks up 5 behaviour points for low level disruption will be placed in the next available extended detention.</w:t>
      </w:r>
    </w:p>
    <w:p>
      <w:pPr>
        <w:pStyle w:val="ListParagraph"/>
        <w:numPr>
          <w:ilvl w:val="0"/>
          <w:numId w:val="6"/>
        </w:numPr>
        <w:spacing w:after="0" w:line="240" w:lineRule="auto"/>
        <w:ind w:left="1080"/>
        <w:rPr>
          <w:rFonts w:ascii="Gill Sans MT" w:hAnsi="Gill Sans MT"/>
          <w:sz w:val="24"/>
          <w:szCs w:val="24"/>
        </w:rPr>
      </w:pPr>
      <w:r>
        <w:rPr>
          <w:rFonts w:ascii="Gill Sans MT" w:hAnsi="Gill Sans MT"/>
          <w:sz w:val="24"/>
          <w:szCs w:val="24"/>
        </w:rPr>
        <w:lastRenderedPageBreak/>
        <w:t>Extended detention is supervised by a member of the school SLT.</w:t>
      </w:r>
    </w:p>
    <w:p>
      <w:pPr>
        <w:pStyle w:val="ListParagraph"/>
        <w:numPr>
          <w:ilvl w:val="0"/>
          <w:numId w:val="6"/>
        </w:numPr>
        <w:spacing w:after="0" w:line="240" w:lineRule="auto"/>
        <w:ind w:left="1080"/>
        <w:rPr>
          <w:rFonts w:ascii="Gill Sans MT" w:hAnsi="Gill Sans MT"/>
          <w:sz w:val="24"/>
          <w:szCs w:val="24"/>
        </w:rPr>
      </w:pPr>
      <w:r>
        <w:rPr>
          <w:rFonts w:ascii="Gill Sans MT" w:hAnsi="Gill Sans MT"/>
          <w:sz w:val="24"/>
          <w:szCs w:val="24"/>
        </w:rPr>
        <w:t>During this detention students are provided work to complete during the session.</w:t>
      </w:r>
    </w:p>
    <w:p>
      <w:pPr>
        <w:pStyle w:val="ListParagraph"/>
        <w:numPr>
          <w:ilvl w:val="0"/>
          <w:numId w:val="6"/>
        </w:numPr>
        <w:spacing w:after="0" w:line="240" w:lineRule="auto"/>
        <w:ind w:left="1080"/>
        <w:rPr>
          <w:rFonts w:ascii="Gill Sans MT" w:hAnsi="Gill Sans MT"/>
          <w:sz w:val="24"/>
          <w:szCs w:val="24"/>
        </w:rPr>
      </w:pPr>
      <w:r>
        <w:rPr>
          <w:rFonts w:ascii="Gill Sans MT" w:hAnsi="Gill Sans MT"/>
          <w:sz w:val="24"/>
          <w:szCs w:val="24"/>
        </w:rPr>
        <w:t>Parents and carers will be informed that their child will be required to attend this detention in advance and be provided with a breakdown of the incidents that occurred for which sanctions were given.</w:t>
      </w:r>
    </w:p>
    <w:p>
      <w:pPr>
        <w:pStyle w:val="ListParagraph"/>
        <w:spacing w:after="0" w:line="240" w:lineRule="auto"/>
        <w:ind w:left="1080"/>
        <w:rPr>
          <w:rFonts w:ascii="Gill Sans MT" w:hAnsi="Gill Sans MT"/>
        </w:rPr>
      </w:pPr>
    </w:p>
    <w:p>
      <w:pPr>
        <w:pStyle w:val="ListParagraph"/>
        <w:spacing w:after="0" w:line="240" w:lineRule="auto"/>
        <w:rPr>
          <w:rFonts w:ascii="Gill Sans MT" w:hAnsi="Gill Sans MT"/>
          <w:b/>
          <w:sz w:val="24"/>
          <w:szCs w:val="24"/>
        </w:rPr>
      </w:pPr>
      <w:r>
        <w:rPr>
          <w:rFonts w:ascii="Gill Sans MT" w:hAnsi="Gill Sans MT"/>
          <w:b/>
          <w:sz w:val="24"/>
          <w:szCs w:val="24"/>
        </w:rPr>
        <w:t>Students who persistently misbehave;</w:t>
      </w:r>
    </w:p>
    <w:p>
      <w:pPr>
        <w:pStyle w:val="ListParagraph"/>
        <w:spacing w:after="0" w:line="240" w:lineRule="auto"/>
        <w:rPr>
          <w:rFonts w:ascii="Gill Sans MT" w:hAnsi="Gill Sans MT"/>
          <w:b/>
          <w:sz w:val="24"/>
          <w:szCs w:val="24"/>
        </w:rPr>
      </w:pPr>
    </w:p>
    <w:p>
      <w:pPr>
        <w:pStyle w:val="ListParagraph"/>
        <w:numPr>
          <w:ilvl w:val="0"/>
          <w:numId w:val="25"/>
        </w:numPr>
        <w:spacing w:after="0" w:line="240" w:lineRule="auto"/>
        <w:rPr>
          <w:rFonts w:ascii="Gill Sans MT" w:hAnsi="Gill Sans MT"/>
          <w:sz w:val="24"/>
          <w:szCs w:val="24"/>
        </w:rPr>
      </w:pPr>
      <w:r>
        <w:rPr>
          <w:rFonts w:ascii="Gill Sans MT" w:hAnsi="Gill Sans MT"/>
          <w:sz w:val="24"/>
          <w:szCs w:val="24"/>
        </w:rPr>
        <w:t>Students who persistently misbehave in lessons will be put onto a C2 removal strategy. Where students have been identified to be causing issues in multiple lessons over a period of time they could be removed at C2 and given a seclusion until 4pm on that day. This will happen until the behaviour in lessons improves. Parents and students will be notified before this strategy is put in place.</w:t>
      </w:r>
    </w:p>
    <w:p>
      <w:pPr>
        <w:pStyle w:val="NoSpacing"/>
        <w:numPr>
          <w:ilvl w:val="0"/>
          <w:numId w:val="6"/>
        </w:numPr>
        <w:ind w:left="1080"/>
        <w:rPr>
          <w:sz w:val="24"/>
          <w:szCs w:val="24"/>
        </w:rPr>
      </w:pPr>
      <w:r>
        <w:rPr>
          <w:sz w:val="24"/>
          <w:szCs w:val="24"/>
        </w:rPr>
        <w:t>A period of time at a partner school may be arranged for students who persistently misbehave to reflect on their behaviour. This may be up to 4 weeks. Parents should be informed that this process will be taking place.</w:t>
      </w:r>
    </w:p>
    <w:p>
      <w:pPr>
        <w:pStyle w:val="NoSpacing"/>
        <w:numPr>
          <w:ilvl w:val="0"/>
          <w:numId w:val="6"/>
        </w:numPr>
        <w:ind w:left="1080"/>
        <w:rPr>
          <w:sz w:val="24"/>
          <w:szCs w:val="24"/>
        </w:rPr>
      </w:pPr>
      <w:r>
        <w:rPr>
          <w:sz w:val="24"/>
          <w:szCs w:val="24"/>
        </w:rPr>
        <w:t xml:space="preserve">A Behaviour contract may be put in place to remind the student about expectations in the school. </w:t>
      </w:r>
    </w:p>
    <w:p>
      <w:pPr>
        <w:pStyle w:val="NoSpacing"/>
        <w:numPr>
          <w:ilvl w:val="0"/>
          <w:numId w:val="6"/>
        </w:numPr>
        <w:ind w:left="1080"/>
        <w:rPr>
          <w:sz w:val="24"/>
          <w:szCs w:val="24"/>
        </w:rPr>
      </w:pPr>
      <w:r>
        <w:rPr>
          <w:sz w:val="24"/>
          <w:szCs w:val="24"/>
        </w:rPr>
        <w:t xml:space="preserve">If all of the above interactions do not change the behaviour of the student then a referral to the school </w:t>
      </w:r>
      <w:r>
        <w:rPr>
          <w:b/>
          <w:sz w:val="24"/>
          <w:szCs w:val="24"/>
        </w:rPr>
        <w:t>Internal Discplinary Panel</w:t>
      </w:r>
      <w:r>
        <w:rPr>
          <w:sz w:val="24"/>
          <w:szCs w:val="24"/>
        </w:rPr>
        <w:t xml:space="preserve"> will be made </w:t>
      </w:r>
    </w:p>
    <w:p>
      <w:pPr>
        <w:pStyle w:val="NoSpacing"/>
        <w:numPr>
          <w:ilvl w:val="0"/>
          <w:numId w:val="6"/>
        </w:numPr>
        <w:ind w:left="1080"/>
        <w:rPr>
          <w:sz w:val="24"/>
          <w:szCs w:val="24"/>
        </w:rPr>
      </w:pPr>
      <w:r>
        <w:rPr>
          <w:sz w:val="24"/>
          <w:szCs w:val="24"/>
        </w:rPr>
        <w:t xml:space="preserve">If all of the above interventions do not change the behaviour of the student then a referral will be made to the </w:t>
      </w:r>
      <w:r>
        <w:rPr>
          <w:b/>
          <w:sz w:val="24"/>
          <w:szCs w:val="24"/>
        </w:rPr>
        <w:t>Behaviour Panel</w:t>
      </w:r>
      <w:r>
        <w:rPr>
          <w:sz w:val="24"/>
          <w:szCs w:val="24"/>
        </w:rPr>
        <w:t xml:space="preserve"> to look at all options that may include a managed move.</w:t>
      </w:r>
    </w:p>
    <w:p>
      <w:pPr>
        <w:pStyle w:val="NoSpacing"/>
        <w:rPr>
          <w:sz w:val="24"/>
          <w:szCs w:val="24"/>
        </w:rPr>
      </w:pPr>
    </w:p>
    <w:p>
      <w:pPr>
        <w:pStyle w:val="NoSpacing"/>
        <w:ind w:left="720"/>
        <w:rPr>
          <w:b/>
          <w:sz w:val="24"/>
          <w:szCs w:val="24"/>
        </w:rPr>
      </w:pPr>
    </w:p>
    <w:p>
      <w:pPr>
        <w:pStyle w:val="NoSpacing"/>
        <w:ind w:left="720"/>
        <w:rPr>
          <w:b/>
          <w:sz w:val="24"/>
          <w:szCs w:val="24"/>
        </w:rPr>
      </w:pPr>
      <w:r>
        <w:rPr>
          <w:b/>
          <w:sz w:val="24"/>
          <w:szCs w:val="24"/>
        </w:rPr>
        <w:t xml:space="preserve">Antibullying sanctions </w:t>
      </w:r>
    </w:p>
    <w:p>
      <w:pPr>
        <w:pStyle w:val="NoSpacing"/>
        <w:ind w:left="720"/>
        <w:rPr>
          <w:b/>
          <w:sz w:val="24"/>
          <w:szCs w:val="24"/>
        </w:rPr>
      </w:pPr>
    </w:p>
    <w:p>
      <w:pPr>
        <w:pStyle w:val="ListParagraph"/>
        <w:numPr>
          <w:ilvl w:val="0"/>
          <w:numId w:val="23"/>
        </w:numPr>
        <w:spacing w:after="0" w:line="240" w:lineRule="auto"/>
        <w:rPr>
          <w:rFonts w:ascii="Gill Sans MT" w:hAnsi="Gill Sans MT"/>
          <w:sz w:val="24"/>
          <w:szCs w:val="24"/>
        </w:rPr>
      </w:pPr>
      <w:r>
        <w:rPr>
          <w:rFonts w:ascii="Gill Sans MT" w:hAnsi="Gill Sans MT"/>
          <w:sz w:val="24"/>
          <w:szCs w:val="24"/>
        </w:rPr>
        <w:t>Students who bully other students will be sanctioned using a staged approach. Parents will be informed at each stage</w:t>
      </w:r>
    </w:p>
    <w:p>
      <w:pPr>
        <w:pStyle w:val="ListParagraph"/>
        <w:numPr>
          <w:ilvl w:val="0"/>
          <w:numId w:val="23"/>
        </w:numPr>
        <w:spacing w:after="0" w:line="240" w:lineRule="auto"/>
        <w:rPr>
          <w:rFonts w:ascii="Gill Sans MT" w:hAnsi="Gill Sans MT"/>
          <w:sz w:val="24"/>
          <w:szCs w:val="24"/>
        </w:rPr>
      </w:pPr>
      <w:r>
        <w:rPr>
          <w:rFonts w:ascii="Gill Sans MT" w:hAnsi="Gill Sans MT"/>
          <w:sz w:val="24"/>
          <w:szCs w:val="24"/>
        </w:rPr>
        <w:t>Incident 1 will be sanctioned by a warning</w:t>
      </w:r>
    </w:p>
    <w:p>
      <w:pPr>
        <w:pStyle w:val="ListParagraph"/>
        <w:numPr>
          <w:ilvl w:val="0"/>
          <w:numId w:val="23"/>
        </w:numPr>
        <w:spacing w:after="0" w:line="240" w:lineRule="auto"/>
        <w:rPr>
          <w:rFonts w:ascii="Gill Sans MT" w:hAnsi="Gill Sans MT"/>
          <w:sz w:val="24"/>
          <w:szCs w:val="24"/>
        </w:rPr>
      </w:pPr>
      <w:r>
        <w:rPr>
          <w:rFonts w:ascii="Gill Sans MT" w:hAnsi="Gill Sans MT"/>
          <w:sz w:val="24"/>
          <w:szCs w:val="24"/>
        </w:rPr>
        <w:t>Incident 2 will be sanctioned by a detention afterschool</w:t>
      </w:r>
    </w:p>
    <w:p>
      <w:pPr>
        <w:pStyle w:val="ListParagraph"/>
        <w:numPr>
          <w:ilvl w:val="0"/>
          <w:numId w:val="23"/>
        </w:numPr>
        <w:spacing w:after="0" w:line="240" w:lineRule="auto"/>
        <w:rPr>
          <w:rFonts w:ascii="Gill Sans MT" w:hAnsi="Gill Sans MT"/>
          <w:sz w:val="24"/>
          <w:szCs w:val="24"/>
        </w:rPr>
      </w:pPr>
      <w:r>
        <w:rPr>
          <w:rFonts w:ascii="Gill Sans MT" w:hAnsi="Gill Sans MT"/>
          <w:sz w:val="24"/>
          <w:szCs w:val="24"/>
        </w:rPr>
        <w:t>Incident 3 will be a seclusion</w:t>
      </w:r>
    </w:p>
    <w:p>
      <w:pPr>
        <w:pStyle w:val="ListParagraph"/>
        <w:numPr>
          <w:ilvl w:val="0"/>
          <w:numId w:val="23"/>
        </w:numPr>
        <w:spacing w:after="0" w:line="240" w:lineRule="auto"/>
        <w:rPr>
          <w:rFonts w:ascii="Gill Sans MT" w:hAnsi="Gill Sans MT"/>
          <w:sz w:val="24"/>
          <w:szCs w:val="24"/>
        </w:rPr>
      </w:pPr>
      <w:r>
        <w:rPr>
          <w:rFonts w:ascii="Gill Sans MT" w:hAnsi="Gill Sans MT"/>
          <w:sz w:val="24"/>
          <w:szCs w:val="24"/>
        </w:rPr>
        <w:t>Incident 4 will be an Internal suspension</w:t>
      </w:r>
    </w:p>
    <w:p>
      <w:pPr>
        <w:pStyle w:val="ListParagraph"/>
        <w:numPr>
          <w:ilvl w:val="0"/>
          <w:numId w:val="23"/>
        </w:numPr>
        <w:spacing w:after="0" w:line="240" w:lineRule="auto"/>
        <w:rPr>
          <w:rFonts w:ascii="Gill Sans MT" w:hAnsi="Gill Sans MT"/>
          <w:sz w:val="24"/>
          <w:szCs w:val="24"/>
        </w:rPr>
      </w:pPr>
      <w:r>
        <w:rPr>
          <w:rFonts w:ascii="Gill Sans MT" w:hAnsi="Gill Sans MT"/>
          <w:sz w:val="24"/>
          <w:szCs w:val="24"/>
        </w:rPr>
        <w:t xml:space="preserve">Incident 5 will be a Fixed Term suspension </w:t>
      </w:r>
    </w:p>
    <w:p>
      <w:pPr>
        <w:pStyle w:val="ListParagraph"/>
        <w:numPr>
          <w:ilvl w:val="0"/>
          <w:numId w:val="23"/>
        </w:numPr>
        <w:spacing w:after="0" w:line="240" w:lineRule="auto"/>
        <w:rPr>
          <w:rFonts w:ascii="Gill Sans MT" w:hAnsi="Gill Sans MT"/>
          <w:sz w:val="24"/>
          <w:szCs w:val="24"/>
        </w:rPr>
      </w:pPr>
      <w:r>
        <w:rPr>
          <w:rFonts w:ascii="Gill Sans MT" w:hAnsi="Gill Sans MT"/>
          <w:sz w:val="24"/>
          <w:szCs w:val="24"/>
        </w:rPr>
        <w:t>We reserve the right to enter sanctions at any stage dependant on seriousness of incidents.</w:t>
      </w:r>
    </w:p>
    <w:p>
      <w:pPr>
        <w:pStyle w:val="ListParagraph"/>
        <w:numPr>
          <w:ilvl w:val="0"/>
          <w:numId w:val="23"/>
        </w:numPr>
        <w:spacing w:after="0" w:line="240" w:lineRule="auto"/>
        <w:rPr>
          <w:rFonts w:ascii="Gill Sans MT" w:hAnsi="Gill Sans MT"/>
          <w:sz w:val="24"/>
          <w:szCs w:val="24"/>
        </w:rPr>
      </w:pPr>
      <w:r>
        <w:rPr>
          <w:rFonts w:ascii="Gill Sans MT" w:hAnsi="Gill Sans MT"/>
          <w:sz w:val="24"/>
          <w:szCs w:val="24"/>
        </w:rPr>
        <w:t>All incidents will be recorded on the school’s anti-bullying log.</w:t>
      </w:r>
    </w:p>
    <w:p>
      <w:pPr>
        <w:spacing w:after="0" w:line="240" w:lineRule="auto"/>
        <w:rPr>
          <w:rFonts w:ascii="Gill Sans MT" w:hAnsi="Gill Sans MT"/>
          <w:sz w:val="24"/>
          <w:szCs w:val="24"/>
        </w:rPr>
      </w:pPr>
    </w:p>
    <w:p>
      <w:pPr>
        <w:spacing w:after="0" w:line="240" w:lineRule="auto"/>
        <w:ind w:left="720"/>
        <w:rPr>
          <w:rFonts w:ascii="Gill Sans MT" w:hAnsi="Gill Sans MT"/>
          <w:b/>
          <w:sz w:val="24"/>
          <w:szCs w:val="24"/>
        </w:rPr>
      </w:pPr>
      <w:r>
        <w:rPr>
          <w:rFonts w:ascii="Gill Sans MT" w:hAnsi="Gill Sans MT"/>
          <w:b/>
          <w:sz w:val="24"/>
          <w:szCs w:val="24"/>
        </w:rPr>
        <w:t>Joint Enterprise</w:t>
      </w:r>
    </w:p>
    <w:p>
      <w:pPr>
        <w:spacing w:after="0" w:line="240" w:lineRule="auto"/>
        <w:ind w:left="720"/>
        <w:rPr>
          <w:rFonts w:ascii="Gill Sans MT" w:hAnsi="Gill Sans MT"/>
          <w:b/>
          <w:sz w:val="24"/>
          <w:szCs w:val="24"/>
        </w:rPr>
      </w:pPr>
    </w:p>
    <w:p>
      <w:pPr>
        <w:pStyle w:val="ListParagraph"/>
        <w:numPr>
          <w:ilvl w:val="0"/>
          <w:numId w:val="24"/>
        </w:numPr>
        <w:spacing w:after="0" w:line="240" w:lineRule="auto"/>
        <w:rPr>
          <w:rFonts w:ascii="Gill Sans MT" w:hAnsi="Gill Sans MT"/>
          <w:b/>
          <w:sz w:val="24"/>
          <w:szCs w:val="24"/>
        </w:rPr>
      </w:pPr>
      <w:r>
        <w:rPr>
          <w:rFonts w:ascii="Gill Sans MT" w:hAnsi="Gill Sans MT"/>
          <w:sz w:val="24"/>
          <w:szCs w:val="24"/>
        </w:rPr>
        <w:t>Gangs are not allowed at St John Fisher Catholic High School. If a group of students demonstrates Anti-social behaviour around the school then the students will be considered to be a gang and split up at breaks and lunchtimes until the Anti-social behaviour improves. Jointly working with the safer schools officer students will be supported to improve their behaviour and attitude until the school considers improvements are sufficient.</w:t>
      </w:r>
    </w:p>
    <w:p>
      <w:pPr>
        <w:pStyle w:val="ListParagraph"/>
        <w:spacing w:after="0" w:line="240" w:lineRule="auto"/>
        <w:ind w:left="1080"/>
        <w:rPr>
          <w:rFonts w:ascii="Gill Sans MT" w:hAnsi="Gill Sans MT"/>
          <w:b/>
          <w:sz w:val="24"/>
          <w:szCs w:val="24"/>
        </w:rPr>
      </w:pPr>
    </w:p>
    <w:p>
      <w:pPr>
        <w:pStyle w:val="ListParagraph"/>
        <w:spacing w:after="0" w:line="240" w:lineRule="auto"/>
        <w:rPr>
          <w:rFonts w:ascii="Gill Sans MT" w:hAnsi="Gill Sans MT"/>
          <w:b/>
          <w:sz w:val="24"/>
          <w:szCs w:val="24"/>
        </w:rPr>
      </w:pPr>
    </w:p>
    <w:p>
      <w:pPr>
        <w:pStyle w:val="ListParagraph"/>
        <w:spacing w:after="0" w:line="240" w:lineRule="auto"/>
        <w:rPr>
          <w:rFonts w:ascii="Gill Sans MT" w:hAnsi="Gill Sans MT"/>
          <w:b/>
          <w:sz w:val="24"/>
          <w:szCs w:val="24"/>
        </w:rPr>
      </w:pPr>
    </w:p>
    <w:p>
      <w:pPr>
        <w:pStyle w:val="ListParagraph"/>
        <w:spacing w:after="0" w:line="240" w:lineRule="auto"/>
        <w:rPr>
          <w:rFonts w:ascii="Gill Sans MT" w:hAnsi="Gill Sans MT"/>
          <w:b/>
          <w:sz w:val="24"/>
          <w:szCs w:val="24"/>
        </w:rPr>
      </w:pPr>
    </w:p>
    <w:p>
      <w:pPr>
        <w:pStyle w:val="ListParagraph"/>
        <w:spacing w:after="0" w:line="240" w:lineRule="auto"/>
        <w:rPr>
          <w:rFonts w:ascii="Gill Sans MT" w:hAnsi="Gill Sans MT"/>
          <w:b/>
          <w:sz w:val="24"/>
          <w:szCs w:val="24"/>
        </w:rPr>
      </w:pPr>
      <w:r>
        <w:rPr>
          <w:rFonts w:ascii="Gill Sans MT" w:hAnsi="Gill Sans MT"/>
          <w:b/>
          <w:sz w:val="24"/>
          <w:szCs w:val="24"/>
        </w:rPr>
        <w:lastRenderedPageBreak/>
        <w:t>Joint Enterprise and bullying</w:t>
      </w:r>
    </w:p>
    <w:p>
      <w:pPr>
        <w:pStyle w:val="ListParagraph"/>
        <w:spacing w:after="0" w:line="240" w:lineRule="auto"/>
        <w:rPr>
          <w:rFonts w:ascii="Gill Sans MT" w:hAnsi="Gill Sans MT"/>
          <w:b/>
          <w:sz w:val="24"/>
          <w:szCs w:val="24"/>
        </w:rPr>
      </w:pPr>
    </w:p>
    <w:p>
      <w:pPr>
        <w:pStyle w:val="ListParagraph"/>
        <w:numPr>
          <w:ilvl w:val="0"/>
          <w:numId w:val="24"/>
        </w:numPr>
        <w:spacing w:after="0" w:line="240" w:lineRule="auto"/>
        <w:rPr>
          <w:rFonts w:ascii="Gill Sans MT" w:hAnsi="Gill Sans MT"/>
          <w:sz w:val="24"/>
          <w:szCs w:val="24"/>
        </w:rPr>
      </w:pPr>
      <w:r>
        <w:rPr>
          <w:rFonts w:ascii="Gill Sans MT" w:hAnsi="Gill Sans MT"/>
          <w:sz w:val="24"/>
          <w:szCs w:val="24"/>
        </w:rPr>
        <w:t xml:space="preserve">On occasions, groups of students can be involved in bullying a student. This may be as a group at one time or in separate incidents. Using the Anti bullying monitoring document all incidents can be tracked and connected. If students from one group are connected to incidents of bullying then all students involved will be treated with the same sanctions. </w:t>
      </w:r>
    </w:p>
    <w:p>
      <w:pPr>
        <w:pStyle w:val="ListParagraph"/>
        <w:numPr>
          <w:ilvl w:val="0"/>
          <w:numId w:val="24"/>
        </w:numPr>
        <w:spacing w:after="0" w:line="240" w:lineRule="auto"/>
        <w:rPr>
          <w:rFonts w:ascii="Gill Sans MT" w:hAnsi="Gill Sans MT"/>
          <w:sz w:val="24"/>
          <w:szCs w:val="24"/>
        </w:rPr>
      </w:pPr>
      <w:r>
        <w:rPr>
          <w:rFonts w:ascii="Gill Sans MT" w:hAnsi="Gill Sans MT"/>
          <w:sz w:val="24"/>
          <w:szCs w:val="24"/>
        </w:rPr>
        <w:t xml:space="preserve">The school reserves the right to permanently exclude students if they persistently misbehave. </w:t>
      </w:r>
    </w:p>
    <w:p>
      <w:pPr>
        <w:spacing w:after="0" w:line="240" w:lineRule="auto"/>
        <w:rPr>
          <w:rFonts w:ascii="Gill Sans MT" w:hAnsi="Gill Sans MT"/>
          <w:sz w:val="24"/>
          <w:szCs w:val="24"/>
        </w:rPr>
      </w:pPr>
    </w:p>
    <w:p>
      <w:pPr>
        <w:pStyle w:val="ListParagraph"/>
        <w:spacing w:after="0" w:line="240" w:lineRule="auto"/>
        <w:rPr>
          <w:rFonts w:ascii="Gill Sans MT" w:hAnsi="Gill Sans MT"/>
          <w:b/>
          <w:sz w:val="24"/>
          <w:szCs w:val="24"/>
        </w:rPr>
      </w:pPr>
      <w:r>
        <w:rPr>
          <w:rFonts w:ascii="Gill Sans MT" w:hAnsi="Gill Sans MT"/>
          <w:b/>
          <w:sz w:val="24"/>
          <w:szCs w:val="24"/>
        </w:rPr>
        <w:t>Mobile Phone Usage</w:t>
      </w:r>
    </w:p>
    <w:p>
      <w:pPr>
        <w:pStyle w:val="ListParagraph"/>
        <w:spacing w:after="0" w:line="240" w:lineRule="auto"/>
        <w:ind w:left="1080"/>
        <w:rPr>
          <w:rFonts w:ascii="Gill Sans MT" w:hAnsi="Gill Sans MT"/>
          <w:sz w:val="24"/>
          <w:szCs w:val="24"/>
        </w:rPr>
      </w:pPr>
    </w:p>
    <w:p>
      <w:pPr>
        <w:pStyle w:val="ListParagraph"/>
        <w:numPr>
          <w:ilvl w:val="0"/>
          <w:numId w:val="24"/>
        </w:numPr>
        <w:spacing w:after="0" w:line="240" w:lineRule="auto"/>
        <w:rPr>
          <w:rFonts w:ascii="Gill Sans MT" w:hAnsi="Gill Sans MT"/>
          <w:sz w:val="24"/>
          <w:szCs w:val="24"/>
        </w:rPr>
      </w:pPr>
      <w:r>
        <w:rPr>
          <w:rFonts w:ascii="Gill Sans MT" w:hAnsi="Gill Sans MT"/>
          <w:sz w:val="24"/>
          <w:szCs w:val="24"/>
        </w:rPr>
        <w:t>The use of mobile phones is not permitted anywhere on the school site. We understand that in the interests of safety students carry their phones to and from school. Students must switch off their phones and place them in their bags for the school day.</w:t>
      </w:r>
    </w:p>
    <w:p>
      <w:pPr>
        <w:pStyle w:val="ListParagraph"/>
        <w:numPr>
          <w:ilvl w:val="0"/>
          <w:numId w:val="24"/>
        </w:numPr>
        <w:spacing w:after="0" w:line="240" w:lineRule="auto"/>
        <w:rPr>
          <w:rFonts w:ascii="Gill Sans MT" w:hAnsi="Gill Sans MT"/>
          <w:sz w:val="24"/>
          <w:szCs w:val="24"/>
        </w:rPr>
      </w:pPr>
      <w:r>
        <w:rPr>
          <w:rFonts w:ascii="Gill Sans MT" w:hAnsi="Gill Sans MT"/>
          <w:sz w:val="24"/>
          <w:szCs w:val="24"/>
        </w:rPr>
        <w:t xml:space="preserve">If a child must make an emergency call home, they cannot use their mobile phone but instead are to visit Student Services where a call can be made. </w:t>
      </w:r>
    </w:p>
    <w:p>
      <w:pPr>
        <w:pStyle w:val="ListParagraph"/>
        <w:numPr>
          <w:ilvl w:val="0"/>
          <w:numId w:val="24"/>
        </w:numPr>
        <w:spacing w:after="0" w:line="240" w:lineRule="auto"/>
        <w:rPr>
          <w:rFonts w:ascii="Gill Sans MT" w:hAnsi="Gill Sans MT"/>
          <w:sz w:val="24"/>
          <w:szCs w:val="24"/>
        </w:rPr>
      </w:pPr>
      <w:r>
        <w:rPr>
          <w:rFonts w:ascii="Gill Sans MT" w:hAnsi="Gill Sans MT"/>
          <w:sz w:val="24"/>
          <w:szCs w:val="24"/>
        </w:rPr>
        <w:t>Students will be sanctioned for having their mobile phones out in school:</w:t>
      </w:r>
    </w:p>
    <w:p>
      <w:pPr>
        <w:pStyle w:val="ListParagraph"/>
        <w:spacing w:after="0" w:line="240" w:lineRule="auto"/>
        <w:ind w:left="1080"/>
        <w:rPr>
          <w:rFonts w:ascii="Gill Sans MT" w:hAnsi="Gill Sans MT"/>
          <w:sz w:val="24"/>
          <w:szCs w:val="24"/>
        </w:rPr>
      </w:pPr>
    </w:p>
    <w:p>
      <w:pPr>
        <w:pStyle w:val="ListParagraph"/>
        <w:spacing w:after="0" w:line="240" w:lineRule="auto"/>
        <w:ind w:left="1080"/>
        <w:rPr>
          <w:rFonts w:ascii="Gill Sans MT" w:hAnsi="Gill Sans MT"/>
          <w:sz w:val="24"/>
          <w:szCs w:val="24"/>
        </w:rPr>
      </w:pPr>
      <w:r>
        <w:rPr>
          <w:rFonts w:ascii="Gill Sans MT" w:hAnsi="Gill Sans MT"/>
          <w:sz w:val="24"/>
          <w:szCs w:val="24"/>
        </w:rPr>
        <w:t>1</w:t>
      </w:r>
      <w:r>
        <w:rPr>
          <w:rFonts w:ascii="Gill Sans MT" w:hAnsi="Gill Sans MT"/>
          <w:sz w:val="24"/>
          <w:szCs w:val="24"/>
          <w:vertAlign w:val="superscript"/>
        </w:rPr>
        <w:t>st</w:t>
      </w:r>
      <w:r>
        <w:rPr>
          <w:rFonts w:ascii="Gill Sans MT" w:hAnsi="Gill Sans MT"/>
          <w:sz w:val="24"/>
          <w:szCs w:val="24"/>
        </w:rPr>
        <w:t xml:space="preserve"> offence – phone confiscated. Student receives detention until 16.00 and phone returned that day.</w:t>
      </w:r>
    </w:p>
    <w:p>
      <w:pPr>
        <w:pStyle w:val="ListParagraph"/>
        <w:spacing w:after="0" w:line="240" w:lineRule="auto"/>
        <w:ind w:left="1080"/>
        <w:rPr>
          <w:rFonts w:ascii="Gill Sans MT" w:hAnsi="Gill Sans MT"/>
          <w:sz w:val="24"/>
          <w:szCs w:val="24"/>
        </w:rPr>
      </w:pPr>
    </w:p>
    <w:p>
      <w:pPr>
        <w:pStyle w:val="ListParagraph"/>
        <w:spacing w:after="0" w:line="240" w:lineRule="auto"/>
        <w:ind w:left="1080"/>
        <w:rPr>
          <w:rFonts w:ascii="Gill Sans MT" w:hAnsi="Gill Sans MT"/>
          <w:sz w:val="24"/>
          <w:szCs w:val="24"/>
        </w:rPr>
      </w:pPr>
      <w:r>
        <w:rPr>
          <w:rFonts w:ascii="Gill Sans MT" w:hAnsi="Gill Sans MT"/>
          <w:sz w:val="24"/>
          <w:szCs w:val="24"/>
        </w:rPr>
        <w:t>2</w:t>
      </w:r>
      <w:r>
        <w:rPr>
          <w:rFonts w:ascii="Gill Sans MT" w:hAnsi="Gill Sans MT"/>
          <w:sz w:val="24"/>
          <w:szCs w:val="24"/>
          <w:vertAlign w:val="superscript"/>
        </w:rPr>
        <w:t>nd</w:t>
      </w:r>
      <w:r>
        <w:rPr>
          <w:rFonts w:ascii="Gill Sans MT" w:hAnsi="Gill Sans MT"/>
          <w:sz w:val="24"/>
          <w:szCs w:val="24"/>
        </w:rPr>
        <w:t xml:space="preserve"> offence – phone confiscated. Student receives detention until 16.00 and phone returned after 48 hrs.</w:t>
      </w:r>
    </w:p>
    <w:p>
      <w:pPr>
        <w:pStyle w:val="ListParagraph"/>
        <w:spacing w:after="0" w:line="240" w:lineRule="auto"/>
        <w:ind w:left="1080"/>
        <w:rPr>
          <w:rFonts w:ascii="Gill Sans MT" w:hAnsi="Gill Sans MT"/>
          <w:sz w:val="24"/>
          <w:szCs w:val="24"/>
        </w:rPr>
      </w:pPr>
    </w:p>
    <w:p>
      <w:pPr>
        <w:pStyle w:val="ListParagraph"/>
        <w:spacing w:after="0" w:line="240" w:lineRule="auto"/>
        <w:ind w:left="1080"/>
        <w:rPr>
          <w:rFonts w:ascii="Gill Sans MT" w:hAnsi="Gill Sans MT"/>
          <w:sz w:val="24"/>
          <w:szCs w:val="24"/>
        </w:rPr>
      </w:pPr>
      <w:r>
        <w:rPr>
          <w:rFonts w:ascii="Gill Sans MT" w:hAnsi="Gill Sans MT"/>
          <w:sz w:val="24"/>
          <w:szCs w:val="24"/>
        </w:rPr>
        <w:t>3</w:t>
      </w:r>
      <w:r>
        <w:rPr>
          <w:rFonts w:ascii="Gill Sans MT" w:hAnsi="Gill Sans MT"/>
          <w:sz w:val="24"/>
          <w:szCs w:val="24"/>
          <w:vertAlign w:val="superscript"/>
        </w:rPr>
        <w:t>rd</w:t>
      </w:r>
      <w:r>
        <w:rPr>
          <w:rFonts w:ascii="Gill Sans MT" w:hAnsi="Gill Sans MT"/>
          <w:sz w:val="24"/>
          <w:szCs w:val="24"/>
        </w:rPr>
        <w:t xml:space="preserve"> offence – phone confiscated. Student receives detention until 16.00 and phone collected by parent/carer after 5 days.</w:t>
      </w:r>
    </w:p>
    <w:p>
      <w:pPr>
        <w:pStyle w:val="ListParagraph"/>
        <w:spacing w:after="0" w:line="240" w:lineRule="auto"/>
        <w:ind w:left="1080"/>
        <w:rPr>
          <w:rFonts w:ascii="Gill Sans MT" w:hAnsi="Gill Sans MT"/>
          <w:sz w:val="24"/>
          <w:szCs w:val="24"/>
        </w:rPr>
      </w:pPr>
    </w:p>
    <w:p>
      <w:pPr>
        <w:pStyle w:val="ListParagraph"/>
        <w:numPr>
          <w:ilvl w:val="0"/>
          <w:numId w:val="24"/>
        </w:numPr>
        <w:spacing w:after="0" w:line="240" w:lineRule="auto"/>
        <w:rPr>
          <w:rFonts w:ascii="Gill Sans MT" w:hAnsi="Gill Sans MT"/>
          <w:sz w:val="24"/>
          <w:szCs w:val="24"/>
        </w:rPr>
      </w:pPr>
      <w:r>
        <w:rPr>
          <w:rFonts w:ascii="Gill Sans MT" w:hAnsi="Gill Sans MT"/>
          <w:sz w:val="24"/>
          <w:szCs w:val="24"/>
        </w:rPr>
        <w:t xml:space="preserve">Confiscated phones will be kept in the school safe. </w:t>
      </w:r>
    </w:p>
    <w:p>
      <w:pPr>
        <w:pStyle w:val="Heading2"/>
      </w:pPr>
      <w:bookmarkStart w:id="21" w:name="_Toc107909761"/>
      <w:r>
        <w:t>4.</w:t>
      </w:r>
      <w:r>
        <w:tab/>
        <w:t>Staff responsibilities</w:t>
      </w:r>
      <w:bookmarkEnd w:id="21"/>
    </w:p>
    <w:p>
      <w:pPr>
        <w:pStyle w:val="ListParagraph"/>
        <w:spacing w:after="0" w:line="240" w:lineRule="auto"/>
        <w:ind w:left="0"/>
        <w:rPr>
          <w:rFonts w:ascii="Gill Sans MT" w:hAnsi="Gill Sans MT"/>
          <w:b/>
        </w:rPr>
      </w:pPr>
    </w:p>
    <w:p>
      <w:pPr>
        <w:spacing w:after="0" w:line="240" w:lineRule="auto"/>
        <w:ind w:left="720"/>
        <w:rPr>
          <w:rFonts w:ascii="Gill Sans MT" w:hAnsi="Gill Sans MT"/>
          <w:b/>
          <w:sz w:val="24"/>
          <w:szCs w:val="24"/>
        </w:rPr>
      </w:pPr>
      <w:r>
        <w:rPr>
          <w:rFonts w:ascii="Gill Sans MT" w:hAnsi="Gill Sans MT"/>
          <w:b/>
          <w:sz w:val="24"/>
          <w:szCs w:val="24"/>
        </w:rPr>
        <w:t>The Role of the Tutor</w:t>
      </w:r>
    </w:p>
    <w:p>
      <w:pPr>
        <w:spacing w:after="0" w:line="240" w:lineRule="auto"/>
        <w:ind w:left="720"/>
        <w:rPr>
          <w:rFonts w:ascii="Gill Sans MT" w:hAnsi="Gill Sans MT"/>
          <w:b/>
          <w:sz w:val="24"/>
          <w:szCs w:val="24"/>
        </w:rPr>
      </w:pPr>
    </w:p>
    <w:p>
      <w:pPr>
        <w:pStyle w:val="ListParagraph"/>
        <w:numPr>
          <w:ilvl w:val="0"/>
          <w:numId w:val="14"/>
        </w:numPr>
        <w:spacing w:after="0" w:line="240" w:lineRule="auto"/>
        <w:ind w:left="1080"/>
        <w:rPr>
          <w:rFonts w:ascii="Gill Sans MT" w:hAnsi="Gill Sans MT"/>
          <w:sz w:val="24"/>
          <w:szCs w:val="24"/>
        </w:rPr>
      </w:pPr>
      <w:r>
        <w:rPr>
          <w:rFonts w:ascii="Gill Sans MT" w:hAnsi="Gill Sans MT"/>
          <w:sz w:val="24"/>
          <w:szCs w:val="24"/>
        </w:rPr>
        <w:t xml:space="preserve">The tutor is a key member of staff in supporting good behaviour.  The tutor assists the students in preparing for the school day and adopting a positive attitude to learning. </w:t>
      </w:r>
    </w:p>
    <w:p>
      <w:pPr>
        <w:pStyle w:val="ListParagraph"/>
        <w:numPr>
          <w:ilvl w:val="0"/>
          <w:numId w:val="14"/>
        </w:numPr>
        <w:spacing w:after="0" w:line="240" w:lineRule="auto"/>
        <w:ind w:left="1080"/>
        <w:rPr>
          <w:rFonts w:ascii="Gill Sans MT" w:hAnsi="Gill Sans MT"/>
          <w:sz w:val="24"/>
          <w:szCs w:val="24"/>
        </w:rPr>
      </w:pPr>
      <w:r>
        <w:rPr>
          <w:rFonts w:ascii="Gill Sans MT" w:hAnsi="Gill Sans MT"/>
          <w:sz w:val="24"/>
          <w:szCs w:val="24"/>
        </w:rPr>
        <w:t>The tutor will receive a copy of every incident slip for a member of their form.</w:t>
      </w:r>
    </w:p>
    <w:p>
      <w:pPr>
        <w:pStyle w:val="ListParagraph"/>
        <w:numPr>
          <w:ilvl w:val="0"/>
          <w:numId w:val="14"/>
        </w:numPr>
        <w:spacing w:after="0" w:line="240" w:lineRule="auto"/>
        <w:ind w:left="1080"/>
        <w:rPr>
          <w:rFonts w:ascii="Gill Sans MT" w:hAnsi="Gill Sans MT"/>
          <w:sz w:val="24"/>
          <w:szCs w:val="24"/>
        </w:rPr>
      </w:pPr>
      <w:r>
        <w:rPr>
          <w:rFonts w:ascii="Gill Sans MT" w:hAnsi="Gill Sans MT"/>
          <w:sz w:val="24"/>
          <w:szCs w:val="24"/>
        </w:rPr>
        <w:t>The tutor will discuss the incident with the student.</w:t>
      </w:r>
    </w:p>
    <w:p>
      <w:pPr>
        <w:pStyle w:val="ListParagraph"/>
        <w:numPr>
          <w:ilvl w:val="0"/>
          <w:numId w:val="14"/>
        </w:numPr>
        <w:spacing w:after="0" w:line="240" w:lineRule="auto"/>
        <w:ind w:left="1080"/>
        <w:rPr>
          <w:rFonts w:ascii="Gill Sans MT" w:hAnsi="Gill Sans MT"/>
          <w:sz w:val="24"/>
          <w:szCs w:val="24"/>
        </w:rPr>
      </w:pPr>
      <w:r>
        <w:rPr>
          <w:rFonts w:ascii="Gill Sans MT" w:hAnsi="Gill Sans MT"/>
          <w:sz w:val="24"/>
          <w:szCs w:val="24"/>
        </w:rPr>
        <w:t xml:space="preserve">Tutors are expected to raise concerns with </w:t>
      </w:r>
      <w:proofErr w:type="spellStart"/>
      <w:r>
        <w:rPr>
          <w:rFonts w:ascii="Gill Sans MT" w:hAnsi="Gill Sans MT"/>
          <w:sz w:val="24"/>
          <w:szCs w:val="24"/>
        </w:rPr>
        <w:t>HoH</w:t>
      </w:r>
      <w:proofErr w:type="spellEnd"/>
      <w:r>
        <w:rPr>
          <w:rFonts w:ascii="Gill Sans MT" w:hAnsi="Gill Sans MT"/>
          <w:sz w:val="24"/>
          <w:szCs w:val="24"/>
        </w:rPr>
        <w:t>/SSO</w:t>
      </w:r>
    </w:p>
    <w:p>
      <w:pPr>
        <w:pStyle w:val="ListParagraph"/>
        <w:numPr>
          <w:ilvl w:val="0"/>
          <w:numId w:val="14"/>
        </w:numPr>
        <w:spacing w:after="0" w:line="240" w:lineRule="auto"/>
        <w:ind w:left="1080"/>
        <w:rPr>
          <w:rFonts w:ascii="Gill Sans MT" w:hAnsi="Gill Sans MT"/>
          <w:sz w:val="24"/>
          <w:szCs w:val="24"/>
        </w:rPr>
      </w:pPr>
      <w:r>
        <w:rPr>
          <w:rFonts w:ascii="Gill Sans MT" w:hAnsi="Gill Sans MT"/>
          <w:sz w:val="24"/>
          <w:szCs w:val="24"/>
        </w:rPr>
        <w:t>If students misbehave in form time a tutor should use the school behaviour policy.</w:t>
      </w:r>
    </w:p>
    <w:p>
      <w:pPr>
        <w:pStyle w:val="ListParagraph"/>
        <w:spacing w:after="0" w:line="240" w:lineRule="auto"/>
        <w:ind w:left="1080"/>
        <w:rPr>
          <w:rFonts w:ascii="Gill Sans MT" w:hAnsi="Gill Sans MT"/>
          <w:sz w:val="24"/>
          <w:szCs w:val="24"/>
        </w:rPr>
      </w:pPr>
    </w:p>
    <w:p>
      <w:pPr>
        <w:spacing w:after="0" w:line="240" w:lineRule="auto"/>
        <w:ind w:left="720"/>
        <w:rPr>
          <w:rFonts w:ascii="Gill Sans MT" w:hAnsi="Gill Sans MT"/>
          <w:b/>
          <w:sz w:val="24"/>
          <w:szCs w:val="24"/>
        </w:rPr>
      </w:pPr>
      <w:r>
        <w:rPr>
          <w:rFonts w:ascii="Gill Sans MT" w:hAnsi="Gill Sans MT"/>
          <w:b/>
          <w:sz w:val="24"/>
          <w:szCs w:val="24"/>
        </w:rPr>
        <w:t>The Role of the Head of House (HOH)</w:t>
      </w:r>
    </w:p>
    <w:p>
      <w:pPr>
        <w:spacing w:after="0" w:line="240" w:lineRule="auto"/>
        <w:ind w:left="720"/>
        <w:rPr>
          <w:rFonts w:ascii="Gill Sans MT" w:hAnsi="Gill Sans MT"/>
          <w:b/>
          <w:sz w:val="24"/>
          <w:szCs w:val="24"/>
        </w:rPr>
      </w:pPr>
    </w:p>
    <w:p>
      <w:pPr>
        <w:pStyle w:val="ListParagraph"/>
        <w:numPr>
          <w:ilvl w:val="0"/>
          <w:numId w:val="13"/>
        </w:numPr>
        <w:spacing w:after="0" w:line="240" w:lineRule="auto"/>
        <w:ind w:left="1080"/>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HoH</w:t>
      </w:r>
      <w:proofErr w:type="spellEnd"/>
      <w:r>
        <w:rPr>
          <w:rFonts w:ascii="Gill Sans MT" w:hAnsi="Gill Sans MT"/>
          <w:sz w:val="24"/>
          <w:szCs w:val="24"/>
        </w:rPr>
        <w:t xml:space="preserve"> will liaise with tutors and the SSO to monitor behaviour in their house.</w:t>
      </w:r>
    </w:p>
    <w:p>
      <w:pPr>
        <w:pStyle w:val="ListParagraph"/>
        <w:numPr>
          <w:ilvl w:val="0"/>
          <w:numId w:val="13"/>
        </w:numPr>
        <w:spacing w:after="0" w:line="240" w:lineRule="auto"/>
        <w:ind w:left="1080"/>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HoH</w:t>
      </w:r>
      <w:proofErr w:type="spellEnd"/>
      <w:r>
        <w:rPr>
          <w:rFonts w:ascii="Gill Sans MT" w:hAnsi="Gill Sans MT"/>
          <w:sz w:val="24"/>
          <w:szCs w:val="24"/>
        </w:rPr>
        <w:t xml:space="preserve"> will participate in supervising School Detentions.</w:t>
      </w:r>
    </w:p>
    <w:p>
      <w:pPr>
        <w:pStyle w:val="ListParagraph"/>
        <w:numPr>
          <w:ilvl w:val="0"/>
          <w:numId w:val="13"/>
        </w:numPr>
        <w:spacing w:after="0" w:line="240" w:lineRule="auto"/>
        <w:ind w:left="1080"/>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HoH</w:t>
      </w:r>
      <w:proofErr w:type="spellEnd"/>
      <w:r>
        <w:rPr>
          <w:rFonts w:ascii="Gill Sans MT" w:hAnsi="Gill Sans MT"/>
          <w:sz w:val="24"/>
          <w:szCs w:val="24"/>
        </w:rPr>
        <w:t xml:space="preserve"> will deal with students who have difficulties in a range of subject areas and who have not responded to previous intervention from the tutor.</w:t>
      </w:r>
    </w:p>
    <w:p>
      <w:pPr>
        <w:pStyle w:val="ListParagraph"/>
        <w:numPr>
          <w:ilvl w:val="0"/>
          <w:numId w:val="13"/>
        </w:numPr>
        <w:spacing w:after="0" w:line="240" w:lineRule="auto"/>
        <w:ind w:left="1080"/>
        <w:rPr>
          <w:rFonts w:ascii="Gill Sans MT" w:hAnsi="Gill Sans MT"/>
          <w:sz w:val="24"/>
          <w:szCs w:val="24"/>
        </w:rPr>
      </w:pPr>
      <w:r>
        <w:rPr>
          <w:rFonts w:ascii="Gill Sans MT" w:hAnsi="Gill Sans MT"/>
          <w:sz w:val="24"/>
          <w:szCs w:val="24"/>
        </w:rPr>
        <w:lastRenderedPageBreak/>
        <w:t xml:space="preserve">The </w:t>
      </w:r>
      <w:proofErr w:type="spellStart"/>
      <w:r>
        <w:rPr>
          <w:rFonts w:ascii="Gill Sans MT" w:hAnsi="Gill Sans MT"/>
          <w:sz w:val="24"/>
          <w:szCs w:val="24"/>
        </w:rPr>
        <w:t>HoH</w:t>
      </w:r>
      <w:proofErr w:type="spellEnd"/>
      <w:r>
        <w:rPr>
          <w:rFonts w:ascii="Gill Sans MT" w:hAnsi="Gill Sans MT"/>
          <w:sz w:val="24"/>
          <w:szCs w:val="24"/>
        </w:rPr>
        <w:t xml:space="preserve"> may place a student on a red report card and would be expected to meet with the parents of this student.</w:t>
      </w:r>
    </w:p>
    <w:p>
      <w:pPr>
        <w:pStyle w:val="ListParagraph"/>
        <w:numPr>
          <w:ilvl w:val="0"/>
          <w:numId w:val="13"/>
        </w:numPr>
        <w:spacing w:after="0" w:line="240" w:lineRule="auto"/>
        <w:ind w:left="1080"/>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HoH</w:t>
      </w:r>
      <w:proofErr w:type="spellEnd"/>
      <w:r>
        <w:rPr>
          <w:rFonts w:ascii="Gill Sans MT" w:hAnsi="Gill Sans MT"/>
          <w:sz w:val="24"/>
          <w:szCs w:val="24"/>
        </w:rPr>
        <w:t xml:space="preserve"> may place a student on a Pastoral Support Programme and would be expected to meet with the parents of this student fortnightly.</w:t>
      </w:r>
    </w:p>
    <w:p>
      <w:pPr>
        <w:pStyle w:val="ListParagraph"/>
        <w:numPr>
          <w:ilvl w:val="0"/>
          <w:numId w:val="13"/>
        </w:numPr>
        <w:spacing w:after="0" w:line="240" w:lineRule="auto"/>
        <w:ind w:left="1080"/>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HoH</w:t>
      </w:r>
      <w:proofErr w:type="spellEnd"/>
      <w:r>
        <w:rPr>
          <w:rFonts w:ascii="Gill Sans MT" w:hAnsi="Gill Sans MT"/>
          <w:sz w:val="24"/>
          <w:szCs w:val="24"/>
        </w:rPr>
        <w:t xml:space="preserve"> will receive regular feedback from the Inclusion Forum and refer students for discussion.</w:t>
      </w:r>
    </w:p>
    <w:p>
      <w:pPr>
        <w:pStyle w:val="ListParagraph"/>
        <w:numPr>
          <w:ilvl w:val="0"/>
          <w:numId w:val="13"/>
        </w:numPr>
        <w:spacing w:after="0" w:line="240" w:lineRule="auto"/>
        <w:ind w:left="1080"/>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HoH</w:t>
      </w:r>
      <w:proofErr w:type="spellEnd"/>
      <w:r>
        <w:rPr>
          <w:rFonts w:ascii="Gill Sans MT" w:hAnsi="Gill Sans MT"/>
          <w:sz w:val="24"/>
          <w:szCs w:val="24"/>
        </w:rPr>
        <w:t xml:space="preserve"> will lead the tutor team in ensuring a consistency of approach to behaviour management within the House.</w:t>
      </w:r>
    </w:p>
    <w:p>
      <w:pPr>
        <w:pStyle w:val="ListParagraph"/>
        <w:numPr>
          <w:ilvl w:val="0"/>
          <w:numId w:val="13"/>
        </w:numPr>
        <w:spacing w:after="0" w:line="240" w:lineRule="auto"/>
        <w:ind w:left="1080"/>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HoH</w:t>
      </w:r>
      <w:proofErr w:type="spellEnd"/>
      <w:r>
        <w:rPr>
          <w:rFonts w:ascii="Gill Sans MT" w:hAnsi="Gill Sans MT"/>
          <w:sz w:val="24"/>
          <w:szCs w:val="24"/>
        </w:rPr>
        <w:t xml:space="preserve"> will meet regularly, individually and as a team, with the AHT (Inclusion) to discuss implementation of the Behaviour for Learning Policy and to ensure that it is being applied consistently across the school.</w:t>
      </w:r>
    </w:p>
    <w:p>
      <w:pPr>
        <w:pStyle w:val="ListParagraph"/>
        <w:spacing w:after="0" w:line="240" w:lineRule="auto"/>
        <w:ind w:left="1080"/>
        <w:rPr>
          <w:rFonts w:ascii="Gill Sans MT" w:hAnsi="Gill Sans MT"/>
          <w:sz w:val="24"/>
          <w:szCs w:val="24"/>
        </w:rPr>
      </w:pPr>
    </w:p>
    <w:p>
      <w:pPr>
        <w:spacing w:after="0" w:line="240" w:lineRule="auto"/>
        <w:ind w:left="720"/>
        <w:rPr>
          <w:rFonts w:ascii="Gill Sans MT" w:hAnsi="Gill Sans MT"/>
          <w:b/>
          <w:sz w:val="24"/>
          <w:szCs w:val="24"/>
        </w:rPr>
      </w:pPr>
      <w:r>
        <w:rPr>
          <w:rFonts w:ascii="Gill Sans MT" w:hAnsi="Gill Sans MT"/>
          <w:b/>
          <w:sz w:val="24"/>
          <w:szCs w:val="24"/>
        </w:rPr>
        <w:t>The Role of the Student Support Officer (SSO)</w:t>
      </w:r>
    </w:p>
    <w:p>
      <w:pPr>
        <w:spacing w:after="0" w:line="240" w:lineRule="auto"/>
        <w:ind w:left="720"/>
        <w:rPr>
          <w:rFonts w:ascii="Gill Sans MT" w:hAnsi="Gill Sans MT"/>
          <w:b/>
          <w:sz w:val="24"/>
          <w:szCs w:val="24"/>
        </w:rPr>
      </w:pPr>
    </w:p>
    <w:p>
      <w:pPr>
        <w:pStyle w:val="ListParagraph"/>
        <w:numPr>
          <w:ilvl w:val="0"/>
          <w:numId w:val="12"/>
        </w:numPr>
        <w:spacing w:after="0" w:line="240" w:lineRule="auto"/>
        <w:ind w:left="1080"/>
        <w:rPr>
          <w:rFonts w:ascii="Gill Sans MT" w:hAnsi="Gill Sans MT"/>
          <w:sz w:val="24"/>
          <w:szCs w:val="24"/>
        </w:rPr>
      </w:pPr>
      <w:r>
        <w:rPr>
          <w:rFonts w:ascii="Gill Sans MT" w:hAnsi="Gill Sans MT"/>
          <w:sz w:val="24"/>
          <w:szCs w:val="24"/>
        </w:rPr>
        <w:t>The SSO will receive a copy of all incident slips for the House file.</w:t>
      </w:r>
    </w:p>
    <w:p>
      <w:pPr>
        <w:pStyle w:val="ListParagraph"/>
        <w:numPr>
          <w:ilvl w:val="0"/>
          <w:numId w:val="12"/>
        </w:numPr>
        <w:spacing w:after="0" w:line="240" w:lineRule="auto"/>
        <w:ind w:left="1080"/>
        <w:rPr>
          <w:rFonts w:ascii="Gill Sans MT" w:hAnsi="Gill Sans MT"/>
          <w:sz w:val="24"/>
          <w:szCs w:val="24"/>
        </w:rPr>
      </w:pPr>
      <w:r>
        <w:rPr>
          <w:rFonts w:ascii="Gill Sans MT" w:hAnsi="Gill Sans MT"/>
          <w:sz w:val="24"/>
          <w:szCs w:val="24"/>
        </w:rPr>
        <w:t>The SSO will note the incident on a behaviour log.</w:t>
      </w:r>
    </w:p>
    <w:p>
      <w:pPr>
        <w:pStyle w:val="ListParagraph"/>
        <w:numPr>
          <w:ilvl w:val="0"/>
          <w:numId w:val="12"/>
        </w:numPr>
        <w:spacing w:after="0" w:line="240" w:lineRule="auto"/>
        <w:ind w:left="1080"/>
        <w:rPr>
          <w:rFonts w:ascii="Gill Sans MT" w:hAnsi="Gill Sans MT"/>
          <w:sz w:val="24"/>
          <w:szCs w:val="24"/>
        </w:rPr>
      </w:pPr>
      <w:r>
        <w:rPr>
          <w:rFonts w:ascii="Gill Sans MT" w:hAnsi="Gill Sans MT"/>
          <w:sz w:val="24"/>
          <w:szCs w:val="24"/>
        </w:rPr>
        <w:t xml:space="preserve">If necessary the SSO will refer specific incidents to the </w:t>
      </w:r>
      <w:proofErr w:type="spellStart"/>
      <w:r>
        <w:rPr>
          <w:rFonts w:ascii="Gill Sans MT" w:hAnsi="Gill Sans MT"/>
          <w:sz w:val="24"/>
          <w:szCs w:val="24"/>
        </w:rPr>
        <w:t>HoH</w:t>
      </w:r>
      <w:proofErr w:type="spellEnd"/>
      <w:r>
        <w:rPr>
          <w:rFonts w:ascii="Gill Sans MT" w:hAnsi="Gill Sans MT"/>
          <w:sz w:val="24"/>
          <w:szCs w:val="24"/>
        </w:rPr>
        <w:t xml:space="preserve"> and also liaise with tutors to monitor students involved in an unacceptable number of incidents.</w:t>
      </w:r>
    </w:p>
    <w:p>
      <w:pPr>
        <w:pStyle w:val="ListParagraph"/>
        <w:numPr>
          <w:ilvl w:val="0"/>
          <w:numId w:val="12"/>
        </w:numPr>
        <w:spacing w:after="0" w:line="240" w:lineRule="auto"/>
        <w:ind w:left="1080"/>
        <w:rPr>
          <w:rFonts w:ascii="Gill Sans MT" w:hAnsi="Gill Sans MT"/>
          <w:sz w:val="24"/>
          <w:szCs w:val="24"/>
        </w:rPr>
      </w:pPr>
      <w:r>
        <w:rPr>
          <w:rFonts w:ascii="Gill Sans MT" w:hAnsi="Gill Sans MT"/>
          <w:sz w:val="24"/>
          <w:szCs w:val="24"/>
        </w:rPr>
        <w:t>The SSO will collect students for school detentions.</w:t>
      </w:r>
    </w:p>
    <w:p>
      <w:pPr>
        <w:pStyle w:val="ListParagraph"/>
        <w:numPr>
          <w:ilvl w:val="0"/>
          <w:numId w:val="12"/>
        </w:numPr>
        <w:spacing w:after="0" w:line="240" w:lineRule="auto"/>
        <w:ind w:left="1080"/>
        <w:rPr>
          <w:rFonts w:ascii="Gill Sans MT" w:hAnsi="Gill Sans MT"/>
          <w:sz w:val="24"/>
          <w:szCs w:val="24"/>
        </w:rPr>
      </w:pPr>
      <w:r>
        <w:rPr>
          <w:rFonts w:ascii="Gill Sans MT" w:hAnsi="Gill Sans MT"/>
          <w:sz w:val="24"/>
          <w:szCs w:val="24"/>
        </w:rPr>
        <w:t xml:space="preserve">The SSO will meet weekly with the Assistant </w:t>
      </w:r>
      <w:proofErr w:type="spellStart"/>
      <w:r>
        <w:rPr>
          <w:rFonts w:ascii="Gill Sans MT" w:hAnsi="Gill Sans MT"/>
          <w:sz w:val="24"/>
          <w:szCs w:val="24"/>
        </w:rPr>
        <w:t>Headteacher</w:t>
      </w:r>
      <w:proofErr w:type="spellEnd"/>
      <w:r>
        <w:rPr>
          <w:rFonts w:ascii="Gill Sans MT" w:hAnsi="Gill Sans MT"/>
          <w:sz w:val="24"/>
          <w:szCs w:val="24"/>
        </w:rPr>
        <w:t xml:space="preserve"> (Inclusion) to discuss behaviour issues and to streamline intervention for individual students.</w:t>
      </w:r>
    </w:p>
    <w:p>
      <w:pPr>
        <w:pStyle w:val="ListParagraph"/>
        <w:numPr>
          <w:ilvl w:val="0"/>
          <w:numId w:val="12"/>
        </w:numPr>
        <w:spacing w:after="0" w:line="240" w:lineRule="auto"/>
        <w:ind w:left="1080"/>
        <w:rPr>
          <w:rFonts w:ascii="Gill Sans MT" w:hAnsi="Gill Sans MT"/>
          <w:sz w:val="24"/>
          <w:szCs w:val="24"/>
        </w:rPr>
      </w:pPr>
      <w:r>
        <w:rPr>
          <w:rFonts w:ascii="Gill Sans MT" w:hAnsi="Gill Sans MT"/>
          <w:sz w:val="24"/>
          <w:szCs w:val="24"/>
        </w:rPr>
        <w:t>The SSO will support tutors with behaviour management as directed by the Head of House.</w:t>
      </w:r>
    </w:p>
    <w:p>
      <w:pPr>
        <w:pStyle w:val="ListParagraph"/>
        <w:numPr>
          <w:ilvl w:val="0"/>
          <w:numId w:val="12"/>
        </w:numPr>
        <w:spacing w:after="0" w:line="240" w:lineRule="auto"/>
        <w:ind w:left="1080"/>
        <w:rPr>
          <w:rFonts w:ascii="Gill Sans MT" w:hAnsi="Gill Sans MT"/>
          <w:sz w:val="24"/>
          <w:szCs w:val="24"/>
        </w:rPr>
      </w:pPr>
      <w:r>
        <w:rPr>
          <w:rFonts w:ascii="Gill Sans MT" w:hAnsi="Gill Sans MT"/>
          <w:sz w:val="24"/>
          <w:szCs w:val="24"/>
        </w:rPr>
        <w:t>An SSO may place a student on amber report card in consultation with the Tutor.</w:t>
      </w:r>
    </w:p>
    <w:p>
      <w:pPr>
        <w:pStyle w:val="ListParagraph"/>
        <w:numPr>
          <w:ilvl w:val="0"/>
          <w:numId w:val="12"/>
        </w:numPr>
        <w:spacing w:after="0" w:line="240" w:lineRule="auto"/>
        <w:ind w:left="1080"/>
        <w:rPr>
          <w:rFonts w:ascii="Gill Sans MT" w:hAnsi="Gill Sans MT"/>
          <w:sz w:val="24"/>
          <w:szCs w:val="24"/>
        </w:rPr>
      </w:pPr>
      <w:r>
        <w:rPr>
          <w:rFonts w:ascii="Gill Sans MT" w:hAnsi="Gill Sans MT"/>
          <w:sz w:val="24"/>
          <w:szCs w:val="24"/>
        </w:rPr>
        <w:t>An SSO will participate in the setting up and monitoring of Pastoral Support Programmes.</w:t>
      </w:r>
    </w:p>
    <w:p>
      <w:pPr>
        <w:pStyle w:val="ListParagraph"/>
        <w:numPr>
          <w:ilvl w:val="0"/>
          <w:numId w:val="12"/>
        </w:numPr>
        <w:spacing w:after="0" w:line="240" w:lineRule="auto"/>
        <w:ind w:left="1080"/>
        <w:rPr>
          <w:rFonts w:ascii="Gill Sans MT" w:hAnsi="Gill Sans MT"/>
          <w:sz w:val="24"/>
          <w:szCs w:val="24"/>
        </w:rPr>
      </w:pPr>
      <w:r>
        <w:rPr>
          <w:rFonts w:ascii="Gill Sans MT" w:hAnsi="Gill Sans MT"/>
          <w:sz w:val="24"/>
          <w:szCs w:val="24"/>
        </w:rPr>
        <w:t>An SSO will refer students to appropriate agencies following liaison at Inclusion Forum.</w:t>
      </w:r>
    </w:p>
    <w:p>
      <w:pPr>
        <w:pStyle w:val="ListParagraph"/>
        <w:spacing w:after="0" w:line="240" w:lineRule="auto"/>
        <w:ind w:left="1440"/>
        <w:rPr>
          <w:rFonts w:ascii="Gill Sans MT" w:hAnsi="Gill Sans MT"/>
          <w:sz w:val="24"/>
          <w:szCs w:val="24"/>
        </w:rPr>
      </w:pPr>
    </w:p>
    <w:p>
      <w:pPr>
        <w:spacing w:after="0" w:line="240" w:lineRule="auto"/>
        <w:ind w:left="720"/>
        <w:rPr>
          <w:rFonts w:ascii="Gill Sans MT" w:hAnsi="Gill Sans MT"/>
          <w:b/>
          <w:sz w:val="24"/>
          <w:szCs w:val="24"/>
        </w:rPr>
      </w:pPr>
    </w:p>
    <w:p>
      <w:pPr>
        <w:spacing w:after="0" w:line="240" w:lineRule="auto"/>
        <w:ind w:left="720"/>
        <w:rPr>
          <w:rFonts w:ascii="Gill Sans MT" w:hAnsi="Gill Sans MT"/>
          <w:b/>
          <w:sz w:val="24"/>
          <w:szCs w:val="24"/>
        </w:rPr>
      </w:pPr>
      <w:r>
        <w:rPr>
          <w:rFonts w:ascii="Gill Sans MT" w:hAnsi="Gill Sans MT"/>
          <w:b/>
          <w:sz w:val="24"/>
          <w:szCs w:val="24"/>
        </w:rPr>
        <w:t>The Role of the Subject Leader</w:t>
      </w:r>
    </w:p>
    <w:p>
      <w:pPr>
        <w:spacing w:after="0" w:line="240" w:lineRule="auto"/>
        <w:ind w:left="720"/>
        <w:rPr>
          <w:rFonts w:ascii="Gill Sans MT" w:hAnsi="Gill Sans MT"/>
          <w:sz w:val="24"/>
          <w:szCs w:val="24"/>
        </w:rPr>
      </w:pPr>
    </w:p>
    <w:p>
      <w:pPr>
        <w:pStyle w:val="ListParagraph"/>
        <w:numPr>
          <w:ilvl w:val="0"/>
          <w:numId w:val="11"/>
        </w:numPr>
        <w:spacing w:after="0" w:line="240" w:lineRule="auto"/>
        <w:ind w:left="1080"/>
        <w:rPr>
          <w:rFonts w:ascii="Gill Sans MT" w:hAnsi="Gill Sans MT"/>
          <w:b/>
          <w:sz w:val="24"/>
          <w:szCs w:val="24"/>
        </w:rPr>
      </w:pPr>
      <w:r>
        <w:rPr>
          <w:rFonts w:ascii="Gill Sans MT" w:hAnsi="Gill Sans MT"/>
          <w:sz w:val="24"/>
          <w:szCs w:val="24"/>
        </w:rPr>
        <w:t>The SL is responsible for the overall management of behaviour within their subject area.</w:t>
      </w:r>
    </w:p>
    <w:p>
      <w:pPr>
        <w:pStyle w:val="ListParagraph"/>
        <w:numPr>
          <w:ilvl w:val="0"/>
          <w:numId w:val="11"/>
        </w:numPr>
        <w:spacing w:after="0" w:line="240" w:lineRule="auto"/>
        <w:ind w:left="1080"/>
        <w:rPr>
          <w:rFonts w:ascii="Gill Sans MT" w:hAnsi="Gill Sans MT"/>
          <w:sz w:val="24"/>
          <w:szCs w:val="24"/>
        </w:rPr>
      </w:pPr>
      <w:r>
        <w:rPr>
          <w:rFonts w:ascii="Gill Sans MT" w:hAnsi="Gill Sans MT"/>
          <w:sz w:val="24"/>
          <w:szCs w:val="24"/>
        </w:rPr>
        <w:t xml:space="preserve">The SL will receive a copy of every incident slip generated by teachers in their subject area. </w:t>
      </w:r>
    </w:p>
    <w:p>
      <w:pPr>
        <w:pStyle w:val="ListParagraph"/>
        <w:numPr>
          <w:ilvl w:val="0"/>
          <w:numId w:val="11"/>
        </w:numPr>
        <w:spacing w:after="0" w:line="240" w:lineRule="auto"/>
        <w:ind w:left="1080"/>
        <w:rPr>
          <w:rFonts w:ascii="Gill Sans MT" w:hAnsi="Gill Sans MT"/>
          <w:sz w:val="24"/>
          <w:szCs w:val="24"/>
        </w:rPr>
      </w:pPr>
      <w:r>
        <w:rPr>
          <w:rFonts w:ascii="Gill Sans MT" w:hAnsi="Gill Sans MT"/>
          <w:sz w:val="24"/>
          <w:szCs w:val="24"/>
        </w:rPr>
        <w:t>The SL will discuss incidents that have occurred during lessons and offer support and advice to the classroom teacher when appropriate.</w:t>
      </w:r>
    </w:p>
    <w:p>
      <w:pPr>
        <w:pStyle w:val="ListParagraph"/>
        <w:numPr>
          <w:ilvl w:val="0"/>
          <w:numId w:val="11"/>
        </w:numPr>
        <w:spacing w:after="0" w:line="240" w:lineRule="auto"/>
        <w:ind w:left="1080"/>
        <w:rPr>
          <w:rFonts w:ascii="Gill Sans MT" w:hAnsi="Gill Sans MT"/>
          <w:sz w:val="24"/>
          <w:szCs w:val="24"/>
        </w:rPr>
      </w:pPr>
      <w:r>
        <w:rPr>
          <w:rFonts w:ascii="Gill Sans MT" w:hAnsi="Gill Sans MT"/>
          <w:sz w:val="24"/>
          <w:szCs w:val="24"/>
        </w:rPr>
        <w:t>The SL will examine the data supplied on removals from lessons and support teaching staff accordingly.</w:t>
      </w:r>
    </w:p>
    <w:p>
      <w:pPr>
        <w:pStyle w:val="ListParagraph"/>
        <w:spacing w:after="0" w:line="240" w:lineRule="auto"/>
        <w:ind w:left="1440"/>
        <w:rPr>
          <w:rFonts w:ascii="Gill Sans MT" w:hAnsi="Gill Sans MT"/>
          <w:b/>
          <w:sz w:val="24"/>
          <w:szCs w:val="24"/>
        </w:rPr>
      </w:pPr>
    </w:p>
    <w:p>
      <w:pPr>
        <w:spacing w:after="0" w:line="240" w:lineRule="auto"/>
        <w:ind w:left="720"/>
        <w:rPr>
          <w:rFonts w:ascii="Gill Sans MT" w:hAnsi="Gill Sans MT"/>
          <w:b/>
          <w:sz w:val="24"/>
          <w:szCs w:val="24"/>
        </w:rPr>
      </w:pPr>
      <w:r>
        <w:rPr>
          <w:rFonts w:ascii="Gill Sans MT" w:hAnsi="Gill Sans MT"/>
          <w:b/>
          <w:sz w:val="24"/>
          <w:szCs w:val="24"/>
        </w:rPr>
        <w:t>The Role of the Head of Faculty</w:t>
      </w:r>
    </w:p>
    <w:p>
      <w:pPr>
        <w:spacing w:after="0" w:line="240" w:lineRule="auto"/>
        <w:ind w:left="720"/>
        <w:rPr>
          <w:rFonts w:ascii="Gill Sans MT" w:hAnsi="Gill Sans MT"/>
          <w:b/>
          <w:sz w:val="24"/>
          <w:szCs w:val="24"/>
        </w:rPr>
      </w:pPr>
    </w:p>
    <w:p>
      <w:pPr>
        <w:pStyle w:val="ListParagraph"/>
        <w:numPr>
          <w:ilvl w:val="0"/>
          <w:numId w:val="10"/>
        </w:numPr>
        <w:spacing w:after="0" w:line="240" w:lineRule="auto"/>
        <w:ind w:left="1080"/>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HoF</w:t>
      </w:r>
      <w:proofErr w:type="spellEnd"/>
      <w:r>
        <w:rPr>
          <w:rFonts w:ascii="Gill Sans MT" w:hAnsi="Gill Sans MT"/>
          <w:sz w:val="24"/>
          <w:szCs w:val="24"/>
        </w:rPr>
        <w:t xml:space="preserve"> is responsible for the overall management of behaviour within their faculty, delegating that responsibility to the Subject Leader when appropriate.</w:t>
      </w:r>
    </w:p>
    <w:p>
      <w:pPr>
        <w:pStyle w:val="ListParagraph"/>
        <w:numPr>
          <w:ilvl w:val="0"/>
          <w:numId w:val="10"/>
        </w:numPr>
        <w:spacing w:after="0" w:line="240" w:lineRule="auto"/>
        <w:ind w:left="1080"/>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HoF</w:t>
      </w:r>
      <w:proofErr w:type="spellEnd"/>
      <w:r>
        <w:rPr>
          <w:rFonts w:ascii="Gill Sans MT" w:hAnsi="Gill Sans MT"/>
          <w:sz w:val="24"/>
          <w:szCs w:val="24"/>
        </w:rPr>
        <w:t xml:space="preserve"> will receive a copy of every incident slip generated by teachers in their subject area.  As necessary the </w:t>
      </w:r>
      <w:proofErr w:type="spellStart"/>
      <w:r>
        <w:rPr>
          <w:rFonts w:ascii="Gill Sans MT" w:hAnsi="Gill Sans MT"/>
          <w:sz w:val="24"/>
          <w:szCs w:val="24"/>
        </w:rPr>
        <w:t>HoF</w:t>
      </w:r>
      <w:proofErr w:type="spellEnd"/>
      <w:r>
        <w:rPr>
          <w:rFonts w:ascii="Gill Sans MT" w:hAnsi="Gill Sans MT"/>
          <w:sz w:val="24"/>
          <w:szCs w:val="24"/>
        </w:rPr>
        <w:t xml:space="preserve"> will be expected to chase up outstanding paperwork / information from teaching staff in their subject area.</w:t>
      </w:r>
    </w:p>
    <w:p>
      <w:pPr>
        <w:pStyle w:val="ListParagraph"/>
        <w:numPr>
          <w:ilvl w:val="0"/>
          <w:numId w:val="10"/>
        </w:numPr>
        <w:spacing w:after="0" w:line="240" w:lineRule="auto"/>
        <w:ind w:left="1080"/>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HoF</w:t>
      </w:r>
      <w:proofErr w:type="spellEnd"/>
      <w:r>
        <w:rPr>
          <w:rFonts w:ascii="Gill Sans MT" w:hAnsi="Gill Sans MT"/>
          <w:sz w:val="24"/>
          <w:szCs w:val="24"/>
        </w:rPr>
        <w:t xml:space="preserve"> will discuss incidents that have occurred during lessons and offer support and advice to the classroom teacher when appropriate.</w:t>
      </w:r>
    </w:p>
    <w:p>
      <w:pPr>
        <w:pStyle w:val="ListParagraph"/>
        <w:numPr>
          <w:ilvl w:val="0"/>
          <w:numId w:val="10"/>
        </w:numPr>
        <w:spacing w:after="0" w:line="240" w:lineRule="auto"/>
        <w:ind w:left="1080"/>
        <w:rPr>
          <w:rFonts w:ascii="Gill Sans MT" w:hAnsi="Gill Sans MT"/>
          <w:sz w:val="24"/>
          <w:szCs w:val="24"/>
        </w:rPr>
      </w:pPr>
      <w:r>
        <w:rPr>
          <w:rFonts w:ascii="Gill Sans MT" w:hAnsi="Gill Sans MT"/>
          <w:sz w:val="24"/>
          <w:szCs w:val="24"/>
        </w:rPr>
        <w:lastRenderedPageBreak/>
        <w:t xml:space="preserve">The </w:t>
      </w:r>
      <w:proofErr w:type="spellStart"/>
      <w:r>
        <w:rPr>
          <w:rFonts w:ascii="Gill Sans MT" w:hAnsi="Gill Sans MT"/>
          <w:sz w:val="24"/>
          <w:szCs w:val="24"/>
        </w:rPr>
        <w:t>HoF</w:t>
      </w:r>
      <w:proofErr w:type="spellEnd"/>
      <w:r>
        <w:rPr>
          <w:rFonts w:ascii="Gill Sans MT" w:hAnsi="Gill Sans MT"/>
          <w:sz w:val="24"/>
          <w:szCs w:val="24"/>
        </w:rPr>
        <w:t xml:space="preserve"> will examine the data supplied on removals from lessons and support staff accordingly.</w:t>
      </w:r>
    </w:p>
    <w:p>
      <w:pPr>
        <w:pStyle w:val="ListParagraph"/>
        <w:numPr>
          <w:ilvl w:val="0"/>
          <w:numId w:val="10"/>
        </w:numPr>
        <w:spacing w:after="0" w:line="240" w:lineRule="auto"/>
        <w:ind w:left="1080"/>
        <w:rPr>
          <w:rFonts w:ascii="Gill Sans MT" w:hAnsi="Gill Sans MT"/>
          <w:sz w:val="24"/>
          <w:szCs w:val="24"/>
        </w:rPr>
      </w:pPr>
      <w:r>
        <w:rPr>
          <w:rFonts w:ascii="Gill Sans MT" w:hAnsi="Gill Sans MT"/>
          <w:sz w:val="24"/>
          <w:szCs w:val="24"/>
        </w:rPr>
        <w:t xml:space="preserve">As necessary, the </w:t>
      </w:r>
      <w:proofErr w:type="spellStart"/>
      <w:r>
        <w:rPr>
          <w:rFonts w:ascii="Gill Sans MT" w:hAnsi="Gill Sans MT"/>
          <w:sz w:val="24"/>
          <w:szCs w:val="24"/>
        </w:rPr>
        <w:t>HoF</w:t>
      </w:r>
      <w:proofErr w:type="spellEnd"/>
      <w:r>
        <w:rPr>
          <w:rFonts w:ascii="Gill Sans MT" w:hAnsi="Gill Sans MT"/>
          <w:sz w:val="24"/>
          <w:szCs w:val="24"/>
        </w:rPr>
        <w:t xml:space="preserve"> will intervene in any subject area in the faculty in order to support behaviour management.</w:t>
      </w:r>
    </w:p>
    <w:p>
      <w:pPr>
        <w:pStyle w:val="ListParagraph"/>
        <w:spacing w:after="0" w:line="240" w:lineRule="auto"/>
        <w:rPr>
          <w:rFonts w:ascii="Gill Sans MT" w:hAnsi="Gill Sans MT"/>
          <w:sz w:val="24"/>
          <w:szCs w:val="24"/>
        </w:rPr>
      </w:pPr>
    </w:p>
    <w:p>
      <w:pPr>
        <w:spacing w:after="0" w:line="240" w:lineRule="auto"/>
        <w:ind w:left="720"/>
        <w:rPr>
          <w:rFonts w:ascii="Gill Sans MT" w:hAnsi="Gill Sans MT"/>
          <w:b/>
          <w:sz w:val="24"/>
          <w:szCs w:val="24"/>
        </w:rPr>
      </w:pPr>
      <w:r>
        <w:rPr>
          <w:rFonts w:ascii="Gill Sans MT" w:hAnsi="Gill Sans MT"/>
          <w:b/>
          <w:sz w:val="24"/>
          <w:szCs w:val="24"/>
        </w:rPr>
        <w:t>The Role of the Assistant Headteacher (Inclusion)</w:t>
      </w:r>
    </w:p>
    <w:p>
      <w:pPr>
        <w:spacing w:after="0" w:line="240" w:lineRule="auto"/>
        <w:ind w:left="720"/>
        <w:rPr>
          <w:rFonts w:ascii="Gill Sans MT" w:hAnsi="Gill Sans MT"/>
          <w:b/>
          <w:sz w:val="24"/>
          <w:szCs w:val="24"/>
        </w:rPr>
      </w:pPr>
    </w:p>
    <w:p>
      <w:pPr>
        <w:pStyle w:val="ListParagraph"/>
        <w:numPr>
          <w:ilvl w:val="0"/>
          <w:numId w:val="19"/>
        </w:numPr>
        <w:spacing w:after="0" w:line="240" w:lineRule="auto"/>
        <w:ind w:left="1080"/>
        <w:rPr>
          <w:rFonts w:ascii="Gill Sans MT" w:hAnsi="Gill Sans MT"/>
          <w:b/>
          <w:sz w:val="24"/>
          <w:szCs w:val="24"/>
        </w:rPr>
      </w:pPr>
      <w:r>
        <w:rPr>
          <w:rFonts w:ascii="Gill Sans MT" w:hAnsi="Gill Sans MT"/>
          <w:sz w:val="24"/>
          <w:szCs w:val="24"/>
        </w:rPr>
        <w:t>To oversee all aspects of the implementation of the behaviour policy and ensure consistency across the school.</w:t>
      </w:r>
    </w:p>
    <w:p>
      <w:pPr>
        <w:pStyle w:val="ListParagraph"/>
        <w:numPr>
          <w:ilvl w:val="0"/>
          <w:numId w:val="19"/>
        </w:numPr>
        <w:spacing w:after="0" w:line="240" w:lineRule="auto"/>
        <w:ind w:left="1080"/>
        <w:rPr>
          <w:rFonts w:ascii="Gill Sans MT" w:hAnsi="Gill Sans MT"/>
          <w:b/>
          <w:sz w:val="24"/>
          <w:szCs w:val="24"/>
        </w:rPr>
      </w:pPr>
      <w:r>
        <w:rPr>
          <w:rFonts w:ascii="Gill Sans MT" w:hAnsi="Gill Sans MT"/>
          <w:sz w:val="24"/>
          <w:szCs w:val="24"/>
        </w:rPr>
        <w:t>To ensure accurate data on behaviour incidents is kept and disseminated regularly to Middle Leaders and SLT.</w:t>
      </w:r>
    </w:p>
    <w:p>
      <w:pPr>
        <w:pStyle w:val="ListParagraph"/>
        <w:numPr>
          <w:ilvl w:val="0"/>
          <w:numId w:val="19"/>
        </w:numPr>
        <w:spacing w:after="0" w:line="240" w:lineRule="auto"/>
        <w:ind w:left="1080"/>
        <w:rPr>
          <w:rFonts w:ascii="Gill Sans MT" w:hAnsi="Gill Sans MT"/>
          <w:b/>
          <w:sz w:val="24"/>
          <w:szCs w:val="24"/>
        </w:rPr>
      </w:pPr>
      <w:r>
        <w:rPr>
          <w:rFonts w:ascii="Gill Sans MT" w:hAnsi="Gill Sans MT"/>
          <w:sz w:val="24"/>
          <w:szCs w:val="24"/>
        </w:rPr>
        <w:t>To liaise with key members of staff in reviewing the policy and ensuring consistency.</w:t>
      </w:r>
    </w:p>
    <w:p>
      <w:pPr>
        <w:pStyle w:val="ListParagraph"/>
        <w:numPr>
          <w:ilvl w:val="0"/>
          <w:numId w:val="19"/>
        </w:numPr>
        <w:spacing w:after="0" w:line="240" w:lineRule="auto"/>
        <w:ind w:left="1080"/>
        <w:rPr>
          <w:rFonts w:ascii="Gill Sans MT" w:hAnsi="Gill Sans MT"/>
          <w:b/>
          <w:sz w:val="24"/>
          <w:szCs w:val="24"/>
        </w:rPr>
      </w:pPr>
      <w:r>
        <w:rPr>
          <w:rFonts w:ascii="Gill Sans MT" w:hAnsi="Gill Sans MT"/>
          <w:sz w:val="24"/>
          <w:szCs w:val="24"/>
        </w:rPr>
        <w:t xml:space="preserve">To make decisions about Seclusion and deal with serious incidents referred by </w:t>
      </w:r>
      <w:proofErr w:type="spellStart"/>
      <w:r>
        <w:rPr>
          <w:rFonts w:ascii="Gill Sans MT" w:hAnsi="Gill Sans MT"/>
          <w:sz w:val="24"/>
          <w:szCs w:val="24"/>
        </w:rPr>
        <w:t>HoHs</w:t>
      </w:r>
      <w:proofErr w:type="spellEnd"/>
      <w:r>
        <w:rPr>
          <w:rFonts w:ascii="Gill Sans MT" w:hAnsi="Gill Sans MT"/>
          <w:sz w:val="24"/>
          <w:szCs w:val="24"/>
        </w:rPr>
        <w:t>.</w:t>
      </w:r>
    </w:p>
    <w:p>
      <w:pPr>
        <w:pStyle w:val="ListParagraph"/>
        <w:numPr>
          <w:ilvl w:val="0"/>
          <w:numId w:val="19"/>
        </w:numPr>
        <w:spacing w:after="0" w:line="240" w:lineRule="auto"/>
        <w:ind w:left="1080"/>
        <w:rPr>
          <w:rFonts w:ascii="Gill Sans MT" w:hAnsi="Gill Sans MT"/>
          <w:b/>
          <w:sz w:val="24"/>
          <w:szCs w:val="24"/>
        </w:rPr>
      </w:pPr>
      <w:r>
        <w:rPr>
          <w:rFonts w:ascii="Gill Sans MT" w:hAnsi="Gill Sans MT"/>
          <w:sz w:val="24"/>
          <w:szCs w:val="24"/>
        </w:rPr>
        <w:t>To deal with any racist, homophobic or other prejudice related incidents as swiftly as possible and report on these termly to the Local Authority.</w:t>
      </w:r>
    </w:p>
    <w:p>
      <w:pPr>
        <w:pStyle w:val="ListParagraph"/>
        <w:numPr>
          <w:ilvl w:val="0"/>
          <w:numId w:val="19"/>
        </w:numPr>
        <w:spacing w:after="0" w:line="240" w:lineRule="auto"/>
        <w:ind w:left="1080"/>
        <w:rPr>
          <w:rFonts w:ascii="Gill Sans MT" w:hAnsi="Gill Sans MT"/>
          <w:b/>
          <w:sz w:val="24"/>
          <w:szCs w:val="24"/>
        </w:rPr>
      </w:pPr>
      <w:r>
        <w:rPr>
          <w:rFonts w:ascii="Gill Sans MT" w:hAnsi="Gill Sans MT"/>
          <w:sz w:val="24"/>
          <w:szCs w:val="24"/>
        </w:rPr>
        <w:t>To co-ordinate Inclusion Forum and oversee implementation of agreed actions.</w:t>
      </w:r>
    </w:p>
    <w:p>
      <w:pPr>
        <w:pStyle w:val="ListParagraph"/>
        <w:numPr>
          <w:ilvl w:val="0"/>
          <w:numId w:val="19"/>
        </w:numPr>
        <w:spacing w:after="0" w:line="240" w:lineRule="auto"/>
        <w:ind w:left="1080"/>
        <w:rPr>
          <w:rFonts w:ascii="Gill Sans MT" w:hAnsi="Gill Sans MT"/>
          <w:b/>
          <w:sz w:val="24"/>
          <w:szCs w:val="24"/>
        </w:rPr>
      </w:pPr>
      <w:r>
        <w:rPr>
          <w:rFonts w:ascii="Gill Sans MT" w:hAnsi="Gill Sans MT"/>
          <w:sz w:val="24"/>
          <w:szCs w:val="24"/>
        </w:rPr>
        <w:t>To refer serious incidents to the DHT/HT as appropriate.</w:t>
      </w:r>
    </w:p>
    <w:p>
      <w:pPr>
        <w:pStyle w:val="ListParagraph"/>
        <w:spacing w:after="0" w:line="240" w:lineRule="auto"/>
        <w:ind w:left="1080"/>
        <w:rPr>
          <w:rFonts w:ascii="Gill Sans MT" w:hAnsi="Gill Sans MT"/>
          <w:b/>
        </w:rPr>
      </w:pPr>
    </w:p>
    <w:p>
      <w:pPr>
        <w:pStyle w:val="ListParagraph"/>
        <w:spacing w:after="0" w:line="240" w:lineRule="auto"/>
        <w:ind w:left="1080"/>
        <w:rPr>
          <w:rFonts w:ascii="Gill Sans MT" w:hAnsi="Gill Sans MT"/>
          <w:b/>
        </w:rPr>
      </w:pPr>
    </w:p>
    <w:p>
      <w:pPr>
        <w:pStyle w:val="Heading2"/>
      </w:pPr>
      <w:bookmarkStart w:id="22" w:name="_Toc107909762"/>
      <w:r>
        <w:t>5.</w:t>
      </w:r>
      <w:r>
        <w:tab/>
        <w:t>Report Cards</w:t>
      </w:r>
      <w:bookmarkEnd w:id="22"/>
    </w:p>
    <w:p>
      <w:pPr>
        <w:pStyle w:val="ListParagraph"/>
        <w:spacing w:after="0" w:line="240" w:lineRule="auto"/>
        <w:ind w:left="0"/>
        <w:rPr>
          <w:rFonts w:ascii="Gill Sans MT" w:hAnsi="Gill Sans MT"/>
          <w:b/>
        </w:rPr>
      </w:pPr>
    </w:p>
    <w:p>
      <w:pPr>
        <w:spacing w:after="0" w:line="240" w:lineRule="auto"/>
        <w:ind w:left="720"/>
        <w:rPr>
          <w:rFonts w:ascii="Gill Sans MT" w:hAnsi="Gill Sans MT"/>
          <w:sz w:val="24"/>
          <w:szCs w:val="24"/>
        </w:rPr>
      </w:pPr>
      <w:r>
        <w:rPr>
          <w:rFonts w:ascii="Gill Sans MT" w:hAnsi="Gill Sans MT"/>
          <w:sz w:val="24"/>
          <w:szCs w:val="24"/>
        </w:rPr>
        <w:t>Report Cards are a support and monitoring system, not a sanction in their own right.  There should be clear, suitable targets agreed between students and staff and parents should always be informed when their child is on report, how long this will last for and the level of progress made.  Students are individuals, and at the Tutor / Head of House’s discretion, the maximum time limits for reports can be amended.  Meetings with parents should always be recorded and a copy kept on file.</w:t>
      </w:r>
    </w:p>
    <w:p>
      <w:pPr>
        <w:spacing w:after="0" w:line="240" w:lineRule="auto"/>
        <w:rPr>
          <w:rFonts w:ascii="Gill Sans MT" w:hAnsi="Gill Sans MT"/>
          <w:sz w:val="24"/>
          <w:szCs w:val="24"/>
        </w:rPr>
      </w:pPr>
    </w:p>
    <w:p>
      <w:pPr>
        <w:spacing w:after="0" w:line="240" w:lineRule="auto"/>
        <w:ind w:left="1440" w:hanging="720"/>
        <w:rPr>
          <w:rFonts w:ascii="Gill Sans MT" w:hAnsi="Gill Sans MT"/>
          <w:b/>
          <w:sz w:val="24"/>
          <w:szCs w:val="24"/>
        </w:rPr>
      </w:pPr>
      <w:r>
        <w:rPr>
          <w:rFonts w:ascii="Gill Sans MT" w:hAnsi="Gill Sans MT"/>
          <w:b/>
          <w:sz w:val="24"/>
          <w:szCs w:val="24"/>
        </w:rPr>
        <w:t>Green  (maximum 2 weeks)</w:t>
      </w:r>
    </w:p>
    <w:p>
      <w:pPr>
        <w:spacing w:after="0" w:line="240" w:lineRule="auto"/>
        <w:ind w:left="1440" w:hanging="720"/>
        <w:rPr>
          <w:rFonts w:ascii="Gill Sans MT" w:hAnsi="Gill Sans MT"/>
          <w:b/>
          <w:sz w:val="24"/>
          <w:szCs w:val="24"/>
        </w:rPr>
      </w:pPr>
    </w:p>
    <w:p>
      <w:pPr>
        <w:spacing w:after="0" w:line="240" w:lineRule="auto"/>
        <w:ind w:left="720"/>
        <w:rPr>
          <w:rFonts w:ascii="Gill Sans MT" w:hAnsi="Gill Sans MT"/>
          <w:sz w:val="24"/>
          <w:szCs w:val="24"/>
        </w:rPr>
      </w:pPr>
      <w:r>
        <w:rPr>
          <w:rFonts w:ascii="Gill Sans MT" w:hAnsi="Gill Sans MT"/>
          <w:sz w:val="24"/>
          <w:szCs w:val="24"/>
        </w:rPr>
        <w:t>Students who have received more than three incident slips in a term will be placed on green report card by their tutor.  Students may also be placed on report card at the discretion of their tutor, if they feel that a greater degree of monitoring is required.  Parents will be informed if the student is placed on a green report card.</w:t>
      </w:r>
    </w:p>
    <w:p>
      <w:pPr>
        <w:spacing w:after="0" w:line="240" w:lineRule="auto"/>
        <w:ind w:left="1440" w:hanging="720"/>
        <w:rPr>
          <w:rFonts w:ascii="Gill Sans MT" w:hAnsi="Gill Sans MT"/>
          <w:sz w:val="24"/>
          <w:szCs w:val="24"/>
        </w:rPr>
      </w:pPr>
    </w:p>
    <w:p>
      <w:pPr>
        <w:spacing w:after="0" w:line="240" w:lineRule="auto"/>
        <w:ind w:left="1440" w:hanging="720"/>
        <w:rPr>
          <w:rFonts w:ascii="Gill Sans MT" w:hAnsi="Gill Sans MT"/>
          <w:b/>
          <w:sz w:val="24"/>
          <w:szCs w:val="24"/>
        </w:rPr>
      </w:pPr>
      <w:r>
        <w:rPr>
          <w:rFonts w:ascii="Gill Sans MT" w:hAnsi="Gill Sans MT"/>
          <w:b/>
          <w:sz w:val="24"/>
          <w:szCs w:val="24"/>
        </w:rPr>
        <w:t>Amber  (maximum 3 weeks)</w:t>
      </w:r>
    </w:p>
    <w:p>
      <w:pPr>
        <w:spacing w:after="0" w:line="240" w:lineRule="auto"/>
        <w:ind w:left="1440" w:hanging="720"/>
        <w:rPr>
          <w:rFonts w:ascii="Gill Sans MT" w:hAnsi="Gill Sans MT"/>
          <w:b/>
          <w:sz w:val="24"/>
          <w:szCs w:val="24"/>
        </w:rPr>
      </w:pPr>
    </w:p>
    <w:p>
      <w:pPr>
        <w:spacing w:after="0" w:line="240" w:lineRule="auto"/>
        <w:ind w:left="720"/>
        <w:rPr>
          <w:rFonts w:ascii="Gill Sans MT" w:hAnsi="Gill Sans MT"/>
          <w:sz w:val="24"/>
          <w:szCs w:val="24"/>
        </w:rPr>
      </w:pPr>
      <w:r>
        <w:rPr>
          <w:rFonts w:ascii="Gill Sans MT" w:hAnsi="Gill Sans MT"/>
          <w:sz w:val="24"/>
          <w:szCs w:val="24"/>
        </w:rPr>
        <w:t>Students who do not respond to a green report card, or who receive more than six incident slips will be placed on an amber report card by their tutor.  This stage will also necessitate a conversation between parents and form tutor to discuss the situation.  At this point support or mentoring from the Student Support Officer or another appropriate member of staff should also be considered.</w:t>
      </w:r>
    </w:p>
    <w:p>
      <w:pPr>
        <w:spacing w:after="0" w:line="240" w:lineRule="auto"/>
        <w:ind w:left="1440"/>
        <w:rPr>
          <w:rFonts w:ascii="Gill Sans MT" w:hAnsi="Gill Sans MT"/>
          <w:sz w:val="24"/>
          <w:szCs w:val="24"/>
        </w:rPr>
      </w:pPr>
    </w:p>
    <w:p>
      <w:pPr>
        <w:spacing w:after="0" w:line="240" w:lineRule="auto"/>
        <w:ind w:left="1440" w:hanging="720"/>
        <w:rPr>
          <w:rFonts w:ascii="Gill Sans MT" w:hAnsi="Gill Sans MT"/>
          <w:b/>
          <w:sz w:val="24"/>
          <w:szCs w:val="24"/>
        </w:rPr>
      </w:pPr>
      <w:r>
        <w:rPr>
          <w:rFonts w:ascii="Gill Sans MT" w:hAnsi="Gill Sans MT"/>
          <w:b/>
          <w:sz w:val="24"/>
          <w:szCs w:val="24"/>
        </w:rPr>
        <w:t>Red  (no maximum)</w:t>
      </w:r>
    </w:p>
    <w:p>
      <w:pPr>
        <w:spacing w:after="0" w:line="240" w:lineRule="auto"/>
        <w:ind w:left="1440" w:hanging="720"/>
        <w:rPr>
          <w:rFonts w:ascii="Gill Sans MT" w:hAnsi="Gill Sans MT"/>
          <w:b/>
          <w:sz w:val="24"/>
          <w:szCs w:val="24"/>
        </w:rPr>
      </w:pPr>
    </w:p>
    <w:p>
      <w:pPr>
        <w:spacing w:after="0" w:line="240" w:lineRule="auto"/>
        <w:ind w:left="720"/>
        <w:rPr>
          <w:rFonts w:ascii="Gill Sans MT" w:hAnsi="Gill Sans MT"/>
          <w:sz w:val="24"/>
          <w:szCs w:val="24"/>
        </w:rPr>
      </w:pPr>
      <w:r>
        <w:rPr>
          <w:rFonts w:ascii="Gill Sans MT" w:hAnsi="Gill Sans MT"/>
          <w:sz w:val="24"/>
          <w:szCs w:val="24"/>
        </w:rPr>
        <w:t xml:space="preserve">A Head of House will place students on a red report card if they fail to respond to previous interventions.  This will necessitate a meeting between the Head of House and the parents.  It may be deemed appropriate to allocate the student a mentor or involve the PCSO.  The Assistant Head (Inclusion) will be notified so that SEN / EAL </w:t>
      </w:r>
      <w:r>
        <w:rPr>
          <w:rFonts w:ascii="Gill Sans MT" w:hAnsi="Gill Sans MT"/>
          <w:sz w:val="24"/>
          <w:szCs w:val="24"/>
        </w:rPr>
        <w:lastRenderedPageBreak/>
        <w:t>pathways can be explored, as well as the student being placed on the Inclusion Forum list.  Students who have returned from Fixed Term Suspension or received a Seclusion will automatically be placed on red report. Students who are on red report will automatically be placed on the after school detention register and must attend the School Hall at 3.15 pm to have their report checked.  If students have met the targets set they will be permitted to leave straightaway.  Failure to meet targets will result in an immediate detention.</w:t>
      </w:r>
    </w:p>
    <w:p>
      <w:pPr>
        <w:spacing w:after="0" w:line="240" w:lineRule="auto"/>
        <w:ind w:left="720"/>
        <w:rPr>
          <w:rFonts w:ascii="Gill Sans MT" w:hAnsi="Gill Sans MT"/>
          <w:b/>
          <w:sz w:val="24"/>
          <w:szCs w:val="24"/>
        </w:rPr>
      </w:pPr>
    </w:p>
    <w:p>
      <w:pPr>
        <w:spacing w:after="0" w:line="240" w:lineRule="auto"/>
        <w:ind w:left="720"/>
        <w:rPr>
          <w:rFonts w:ascii="Gill Sans MT" w:hAnsi="Gill Sans MT"/>
          <w:b/>
          <w:sz w:val="24"/>
          <w:szCs w:val="24"/>
        </w:rPr>
      </w:pPr>
    </w:p>
    <w:p>
      <w:pPr>
        <w:spacing w:after="0" w:line="240" w:lineRule="auto"/>
        <w:ind w:left="720"/>
        <w:rPr>
          <w:rFonts w:ascii="Gill Sans MT" w:hAnsi="Gill Sans MT"/>
          <w:b/>
          <w:sz w:val="24"/>
          <w:szCs w:val="24"/>
        </w:rPr>
      </w:pPr>
      <w:r>
        <w:rPr>
          <w:rFonts w:ascii="Gill Sans MT" w:hAnsi="Gill Sans MT"/>
          <w:b/>
          <w:sz w:val="24"/>
          <w:szCs w:val="24"/>
        </w:rPr>
        <w:t>Punctuality report</w:t>
      </w:r>
    </w:p>
    <w:p>
      <w:pPr>
        <w:spacing w:after="0" w:line="240" w:lineRule="auto"/>
        <w:ind w:left="720"/>
        <w:rPr>
          <w:rFonts w:ascii="Gill Sans MT" w:hAnsi="Gill Sans MT"/>
          <w:b/>
          <w:sz w:val="24"/>
          <w:szCs w:val="24"/>
        </w:rPr>
      </w:pPr>
    </w:p>
    <w:p>
      <w:pPr>
        <w:pStyle w:val="ListParagraph"/>
        <w:numPr>
          <w:ilvl w:val="0"/>
          <w:numId w:val="20"/>
        </w:numPr>
        <w:spacing w:after="0" w:line="240" w:lineRule="auto"/>
        <w:ind w:left="1080"/>
        <w:rPr>
          <w:rFonts w:ascii="Gill Sans MT" w:hAnsi="Gill Sans MT"/>
          <w:sz w:val="24"/>
          <w:szCs w:val="24"/>
        </w:rPr>
      </w:pPr>
      <w:r>
        <w:rPr>
          <w:rFonts w:ascii="Gill Sans MT" w:hAnsi="Gill Sans MT"/>
          <w:sz w:val="24"/>
          <w:szCs w:val="24"/>
        </w:rPr>
        <w:t>Students who are persistently late to lesson will be placed on blue punctuality report.</w:t>
      </w:r>
    </w:p>
    <w:p>
      <w:pPr>
        <w:pStyle w:val="ListParagraph"/>
        <w:numPr>
          <w:ilvl w:val="0"/>
          <w:numId w:val="20"/>
        </w:numPr>
        <w:spacing w:after="0" w:line="240" w:lineRule="auto"/>
        <w:ind w:left="1080"/>
        <w:rPr>
          <w:rFonts w:ascii="Gill Sans MT" w:hAnsi="Gill Sans MT"/>
          <w:sz w:val="24"/>
          <w:szCs w:val="24"/>
        </w:rPr>
      </w:pPr>
      <w:r>
        <w:rPr>
          <w:rFonts w:ascii="Gill Sans MT" w:hAnsi="Gill Sans MT"/>
          <w:sz w:val="24"/>
          <w:szCs w:val="24"/>
        </w:rPr>
        <w:t>They must report to the member of SLT in lunchtime detention daily to have their report signed.</w:t>
      </w:r>
    </w:p>
    <w:p>
      <w:pPr>
        <w:pStyle w:val="ListParagraph"/>
        <w:numPr>
          <w:ilvl w:val="0"/>
          <w:numId w:val="20"/>
        </w:numPr>
        <w:spacing w:after="0" w:line="240" w:lineRule="auto"/>
        <w:ind w:left="1080"/>
        <w:rPr>
          <w:rFonts w:ascii="Gill Sans MT" w:hAnsi="Gill Sans MT"/>
          <w:sz w:val="24"/>
          <w:szCs w:val="24"/>
        </w:rPr>
      </w:pPr>
      <w:r>
        <w:rPr>
          <w:rFonts w:ascii="Gill Sans MT" w:hAnsi="Gill Sans MT"/>
          <w:sz w:val="24"/>
          <w:szCs w:val="24"/>
        </w:rPr>
        <w:t>Being late to a lesson or failing to get the report signed will result in an immediate detention.</w:t>
      </w:r>
    </w:p>
    <w:p>
      <w:pPr>
        <w:pStyle w:val="ListParagraph"/>
        <w:spacing w:after="0" w:line="240" w:lineRule="auto"/>
        <w:ind w:left="1080"/>
        <w:rPr>
          <w:rFonts w:ascii="Gill Sans MT" w:hAnsi="Gill Sans MT"/>
          <w:sz w:val="24"/>
          <w:szCs w:val="24"/>
        </w:rPr>
      </w:pPr>
    </w:p>
    <w:p>
      <w:pPr>
        <w:pStyle w:val="ListParagraph"/>
        <w:spacing w:after="0" w:line="240" w:lineRule="auto"/>
        <w:ind w:left="1080"/>
        <w:rPr>
          <w:rFonts w:ascii="Gill Sans MT" w:hAnsi="Gill Sans MT"/>
          <w:sz w:val="24"/>
          <w:szCs w:val="24"/>
        </w:rPr>
      </w:pPr>
    </w:p>
    <w:p>
      <w:pPr>
        <w:spacing w:after="0" w:line="240" w:lineRule="auto"/>
        <w:ind w:left="1440" w:hanging="720"/>
        <w:rPr>
          <w:rFonts w:ascii="Gill Sans MT" w:hAnsi="Gill Sans MT"/>
          <w:b/>
          <w:sz w:val="24"/>
          <w:szCs w:val="24"/>
        </w:rPr>
      </w:pPr>
      <w:r>
        <w:rPr>
          <w:rFonts w:ascii="Gill Sans MT" w:hAnsi="Gill Sans MT"/>
          <w:b/>
          <w:sz w:val="24"/>
          <w:szCs w:val="24"/>
        </w:rPr>
        <w:t>Pastoral Support Plan (no longer than one term)</w:t>
      </w:r>
    </w:p>
    <w:p>
      <w:pPr>
        <w:spacing w:after="0" w:line="240" w:lineRule="auto"/>
        <w:ind w:left="1440" w:hanging="720"/>
        <w:rPr>
          <w:rFonts w:ascii="Gill Sans MT" w:hAnsi="Gill Sans MT"/>
          <w:b/>
          <w:sz w:val="24"/>
          <w:szCs w:val="24"/>
        </w:rPr>
      </w:pPr>
    </w:p>
    <w:p>
      <w:pPr>
        <w:spacing w:after="0" w:line="240" w:lineRule="auto"/>
        <w:ind w:left="1440" w:hanging="720"/>
        <w:rPr>
          <w:rFonts w:ascii="Gill Sans MT" w:hAnsi="Gill Sans MT"/>
          <w:sz w:val="24"/>
          <w:szCs w:val="24"/>
        </w:rPr>
      </w:pPr>
      <w:r>
        <w:rPr>
          <w:rFonts w:ascii="Gill Sans MT" w:hAnsi="Gill Sans MT"/>
          <w:sz w:val="24"/>
          <w:szCs w:val="24"/>
        </w:rPr>
        <w:t>This will be implemented if report cards fail to have any impact on a student’s behaviour.</w:t>
      </w:r>
    </w:p>
    <w:p>
      <w:pPr>
        <w:spacing w:after="0" w:line="240" w:lineRule="auto"/>
        <w:ind w:left="1440" w:hanging="720"/>
        <w:rPr>
          <w:rFonts w:ascii="Gill Sans MT" w:hAnsi="Gill Sans MT"/>
          <w:sz w:val="24"/>
          <w:szCs w:val="24"/>
        </w:rPr>
      </w:pPr>
    </w:p>
    <w:p>
      <w:pPr>
        <w:spacing w:after="0" w:line="240" w:lineRule="auto"/>
        <w:ind w:left="709" w:firstLine="11"/>
        <w:rPr>
          <w:rFonts w:ascii="Gill Sans MT" w:hAnsi="Gill Sans MT"/>
          <w:sz w:val="24"/>
          <w:szCs w:val="24"/>
        </w:rPr>
      </w:pPr>
      <w:r>
        <w:rPr>
          <w:rFonts w:ascii="Gill Sans MT" w:hAnsi="Gill Sans MT"/>
          <w:sz w:val="24"/>
          <w:szCs w:val="24"/>
        </w:rPr>
        <w:t>Parents will be expected to attend fortnightly meetings with the HoH.  The HoH may also require the SSO to be present at this meeting.</w:t>
      </w:r>
    </w:p>
    <w:p>
      <w:pPr>
        <w:spacing w:after="0" w:line="240" w:lineRule="auto"/>
        <w:ind w:left="1440" w:hanging="720"/>
        <w:rPr>
          <w:rFonts w:ascii="Gill Sans MT" w:hAnsi="Gill Sans MT"/>
          <w:sz w:val="24"/>
          <w:szCs w:val="24"/>
        </w:rPr>
      </w:pPr>
    </w:p>
    <w:p>
      <w:pPr>
        <w:spacing w:after="0" w:line="240" w:lineRule="auto"/>
        <w:ind w:left="1440" w:hanging="720"/>
        <w:rPr>
          <w:rFonts w:ascii="Gill Sans MT" w:hAnsi="Gill Sans MT"/>
          <w:sz w:val="24"/>
          <w:szCs w:val="24"/>
        </w:rPr>
      </w:pPr>
      <w:r>
        <w:rPr>
          <w:rFonts w:ascii="Gill Sans MT" w:hAnsi="Gill Sans MT"/>
          <w:sz w:val="24"/>
          <w:szCs w:val="24"/>
        </w:rPr>
        <w:t>A number of interventions may take place at this point including:</w:t>
      </w:r>
    </w:p>
    <w:p>
      <w:pPr>
        <w:spacing w:after="0" w:line="240" w:lineRule="auto"/>
        <w:ind w:left="1440" w:hanging="720"/>
        <w:rPr>
          <w:rFonts w:ascii="Gill Sans MT" w:hAnsi="Gill Sans MT"/>
          <w:sz w:val="24"/>
          <w:szCs w:val="24"/>
        </w:rPr>
      </w:pPr>
    </w:p>
    <w:p>
      <w:pPr>
        <w:pStyle w:val="ListParagraph"/>
        <w:numPr>
          <w:ilvl w:val="0"/>
          <w:numId w:val="2"/>
        </w:numPr>
        <w:spacing w:after="0" w:line="240" w:lineRule="auto"/>
        <w:ind w:left="1440"/>
        <w:rPr>
          <w:rFonts w:ascii="Gill Sans MT" w:hAnsi="Gill Sans MT"/>
          <w:sz w:val="24"/>
          <w:szCs w:val="24"/>
        </w:rPr>
      </w:pPr>
      <w:r>
        <w:rPr>
          <w:rFonts w:ascii="Gill Sans MT" w:hAnsi="Gill Sans MT"/>
          <w:sz w:val="24"/>
          <w:szCs w:val="24"/>
        </w:rPr>
        <w:t>Referral to behaviour panel</w:t>
      </w:r>
    </w:p>
    <w:p>
      <w:pPr>
        <w:pStyle w:val="ListParagraph"/>
        <w:numPr>
          <w:ilvl w:val="0"/>
          <w:numId w:val="2"/>
        </w:numPr>
        <w:spacing w:after="0" w:line="240" w:lineRule="auto"/>
        <w:ind w:left="1440"/>
        <w:rPr>
          <w:rFonts w:ascii="Gill Sans MT" w:hAnsi="Gill Sans MT"/>
          <w:sz w:val="24"/>
          <w:szCs w:val="24"/>
        </w:rPr>
      </w:pPr>
      <w:r>
        <w:rPr>
          <w:rFonts w:ascii="Gill Sans MT" w:hAnsi="Gill Sans MT"/>
          <w:sz w:val="24"/>
          <w:szCs w:val="24"/>
        </w:rPr>
        <w:t>Referral to SEND panel (for students with statements / EHC plans)</w:t>
      </w:r>
    </w:p>
    <w:p>
      <w:pPr>
        <w:pStyle w:val="ListParagraph"/>
        <w:numPr>
          <w:ilvl w:val="0"/>
          <w:numId w:val="2"/>
        </w:numPr>
        <w:spacing w:after="0" w:line="240" w:lineRule="auto"/>
        <w:ind w:left="1440"/>
        <w:rPr>
          <w:rFonts w:ascii="Gill Sans MT" w:hAnsi="Gill Sans MT"/>
          <w:sz w:val="24"/>
          <w:szCs w:val="24"/>
        </w:rPr>
      </w:pPr>
      <w:r>
        <w:rPr>
          <w:rFonts w:ascii="Gill Sans MT" w:hAnsi="Gill Sans MT"/>
          <w:sz w:val="24"/>
          <w:szCs w:val="24"/>
        </w:rPr>
        <w:t>SEN referral to EP or Health</w:t>
      </w:r>
    </w:p>
    <w:p>
      <w:pPr>
        <w:pStyle w:val="ListParagraph"/>
        <w:numPr>
          <w:ilvl w:val="0"/>
          <w:numId w:val="2"/>
        </w:numPr>
        <w:spacing w:after="0" w:line="240" w:lineRule="auto"/>
        <w:ind w:left="1440"/>
        <w:rPr>
          <w:rFonts w:ascii="Gill Sans MT" w:hAnsi="Gill Sans MT"/>
          <w:sz w:val="24"/>
          <w:szCs w:val="24"/>
        </w:rPr>
      </w:pPr>
      <w:r>
        <w:rPr>
          <w:rFonts w:ascii="Gill Sans MT" w:hAnsi="Gill Sans MT"/>
          <w:sz w:val="24"/>
          <w:szCs w:val="24"/>
        </w:rPr>
        <w:t>CAF</w:t>
      </w:r>
    </w:p>
    <w:p>
      <w:pPr>
        <w:pStyle w:val="ListParagraph"/>
        <w:numPr>
          <w:ilvl w:val="0"/>
          <w:numId w:val="2"/>
        </w:numPr>
        <w:spacing w:after="0" w:line="240" w:lineRule="auto"/>
        <w:ind w:left="1440"/>
        <w:rPr>
          <w:rFonts w:ascii="Gill Sans MT" w:hAnsi="Gill Sans MT"/>
          <w:sz w:val="24"/>
          <w:szCs w:val="24"/>
        </w:rPr>
      </w:pPr>
      <w:r>
        <w:rPr>
          <w:rFonts w:ascii="Gill Sans MT" w:hAnsi="Gill Sans MT"/>
          <w:sz w:val="24"/>
          <w:szCs w:val="24"/>
        </w:rPr>
        <w:t>Referral to MASG for LA agency intervention</w:t>
      </w:r>
    </w:p>
    <w:p>
      <w:pPr>
        <w:pStyle w:val="ListParagraph"/>
        <w:spacing w:after="0" w:line="240" w:lineRule="auto"/>
        <w:ind w:left="1440"/>
        <w:rPr>
          <w:rFonts w:ascii="Gill Sans MT" w:hAnsi="Gill Sans MT"/>
          <w:sz w:val="24"/>
          <w:szCs w:val="24"/>
        </w:rPr>
      </w:pPr>
    </w:p>
    <w:p>
      <w:pPr>
        <w:spacing w:after="0" w:line="240" w:lineRule="auto"/>
        <w:ind w:left="720"/>
        <w:rPr>
          <w:rFonts w:ascii="Gill Sans MT" w:hAnsi="Gill Sans MT"/>
          <w:sz w:val="24"/>
          <w:szCs w:val="24"/>
        </w:rPr>
      </w:pPr>
      <w:r>
        <w:rPr>
          <w:rFonts w:ascii="Gill Sans MT" w:hAnsi="Gill Sans MT"/>
          <w:sz w:val="24"/>
          <w:szCs w:val="24"/>
        </w:rPr>
        <w:t>If there is no significant improvement after a term, a number of the following strategies may be tried (some of which may be in place already):</w:t>
      </w:r>
    </w:p>
    <w:p>
      <w:pPr>
        <w:spacing w:after="0" w:line="240" w:lineRule="auto"/>
        <w:ind w:left="720"/>
        <w:rPr>
          <w:rFonts w:ascii="Gill Sans MT" w:hAnsi="Gill Sans MT"/>
          <w:sz w:val="24"/>
          <w:szCs w:val="24"/>
        </w:rPr>
      </w:pPr>
    </w:p>
    <w:p>
      <w:pPr>
        <w:pStyle w:val="ListParagraph"/>
        <w:numPr>
          <w:ilvl w:val="0"/>
          <w:numId w:val="3"/>
        </w:numPr>
        <w:spacing w:after="0" w:line="240" w:lineRule="auto"/>
        <w:ind w:left="1440"/>
        <w:rPr>
          <w:rFonts w:ascii="Gill Sans MT" w:hAnsi="Gill Sans MT"/>
          <w:sz w:val="24"/>
          <w:szCs w:val="24"/>
        </w:rPr>
      </w:pPr>
      <w:r>
        <w:rPr>
          <w:rFonts w:ascii="Gill Sans MT" w:hAnsi="Gill Sans MT"/>
          <w:sz w:val="24"/>
          <w:szCs w:val="24"/>
        </w:rPr>
        <w:t>Professionals meeting with all staff involved</w:t>
      </w:r>
    </w:p>
    <w:p>
      <w:pPr>
        <w:pStyle w:val="ListParagraph"/>
        <w:numPr>
          <w:ilvl w:val="0"/>
          <w:numId w:val="3"/>
        </w:numPr>
        <w:spacing w:after="0" w:line="240" w:lineRule="auto"/>
        <w:ind w:left="1440"/>
        <w:rPr>
          <w:rFonts w:ascii="Gill Sans MT" w:hAnsi="Gill Sans MT"/>
          <w:sz w:val="24"/>
          <w:szCs w:val="24"/>
        </w:rPr>
      </w:pPr>
      <w:r>
        <w:rPr>
          <w:rFonts w:ascii="Gill Sans MT" w:hAnsi="Gill Sans MT"/>
          <w:sz w:val="24"/>
          <w:szCs w:val="24"/>
        </w:rPr>
        <w:t xml:space="preserve">Discussion with </w:t>
      </w:r>
      <w:proofErr w:type="spellStart"/>
      <w:r>
        <w:rPr>
          <w:rFonts w:ascii="Gill Sans MT" w:hAnsi="Gill Sans MT"/>
          <w:sz w:val="24"/>
          <w:szCs w:val="24"/>
        </w:rPr>
        <w:t>Headteacher</w:t>
      </w:r>
      <w:proofErr w:type="spellEnd"/>
      <w:r>
        <w:rPr>
          <w:rFonts w:ascii="Gill Sans MT" w:hAnsi="Gill Sans MT"/>
          <w:sz w:val="24"/>
          <w:szCs w:val="24"/>
        </w:rPr>
        <w:t xml:space="preserve"> of Pupil Referral Unit / LA Lead on Behaviour</w:t>
      </w:r>
    </w:p>
    <w:p>
      <w:pPr>
        <w:pStyle w:val="ListParagraph"/>
        <w:numPr>
          <w:ilvl w:val="0"/>
          <w:numId w:val="3"/>
        </w:numPr>
        <w:spacing w:after="0" w:line="240" w:lineRule="auto"/>
        <w:ind w:left="1440"/>
        <w:rPr>
          <w:rFonts w:ascii="Gill Sans MT" w:hAnsi="Gill Sans MT"/>
          <w:sz w:val="24"/>
          <w:szCs w:val="24"/>
        </w:rPr>
      </w:pPr>
      <w:r>
        <w:rPr>
          <w:rFonts w:ascii="Gill Sans MT" w:hAnsi="Gill Sans MT"/>
          <w:sz w:val="24"/>
          <w:szCs w:val="24"/>
        </w:rPr>
        <w:t>Home visit if parents have not attended meetings</w:t>
      </w:r>
    </w:p>
    <w:p>
      <w:pPr>
        <w:pStyle w:val="ListParagraph"/>
        <w:numPr>
          <w:ilvl w:val="0"/>
          <w:numId w:val="3"/>
        </w:numPr>
        <w:spacing w:after="0" w:line="240" w:lineRule="auto"/>
        <w:ind w:left="1440"/>
        <w:rPr>
          <w:rFonts w:ascii="Gill Sans MT" w:hAnsi="Gill Sans MT"/>
          <w:sz w:val="24"/>
          <w:szCs w:val="24"/>
        </w:rPr>
      </w:pPr>
      <w:r>
        <w:rPr>
          <w:rFonts w:ascii="Gill Sans MT" w:hAnsi="Gill Sans MT"/>
          <w:sz w:val="24"/>
          <w:szCs w:val="24"/>
        </w:rPr>
        <w:t>Seclusion at lunchtime</w:t>
      </w:r>
    </w:p>
    <w:p>
      <w:pPr>
        <w:pStyle w:val="ListParagraph"/>
        <w:numPr>
          <w:ilvl w:val="0"/>
          <w:numId w:val="3"/>
        </w:numPr>
        <w:spacing w:after="0" w:line="240" w:lineRule="auto"/>
        <w:ind w:left="1440"/>
        <w:rPr>
          <w:rFonts w:ascii="Gill Sans MT" w:hAnsi="Gill Sans MT"/>
          <w:sz w:val="24"/>
          <w:szCs w:val="24"/>
        </w:rPr>
      </w:pPr>
      <w:r>
        <w:rPr>
          <w:rFonts w:ascii="Gill Sans MT" w:hAnsi="Gill Sans MT"/>
          <w:sz w:val="24"/>
          <w:szCs w:val="24"/>
        </w:rPr>
        <w:t xml:space="preserve">Repeat referrals to behaviour placement panel or SEND panel </w:t>
      </w:r>
    </w:p>
    <w:p>
      <w:pPr>
        <w:spacing w:after="0" w:line="240" w:lineRule="auto"/>
        <w:ind w:left="720"/>
        <w:rPr>
          <w:rFonts w:ascii="Gill Sans MT" w:hAnsi="Gill Sans MT"/>
          <w:sz w:val="24"/>
          <w:szCs w:val="24"/>
        </w:rPr>
      </w:pPr>
    </w:p>
    <w:p>
      <w:pPr>
        <w:spacing w:after="0" w:line="240" w:lineRule="auto"/>
        <w:rPr>
          <w:rFonts w:ascii="Gill Sans MT" w:hAnsi="Gill Sans MT"/>
          <w:b/>
          <w:sz w:val="24"/>
          <w:szCs w:val="24"/>
        </w:rPr>
      </w:pPr>
    </w:p>
    <w:p>
      <w:pPr>
        <w:rPr>
          <w:rFonts w:ascii="Gill Sans MT" w:hAnsi="Gill Sans MT"/>
          <w:b/>
          <w:bCs/>
          <w:noProof w:val="0"/>
          <w:sz w:val="24"/>
          <w:szCs w:val="24"/>
          <w:lang w:val="en-GB" w:eastAsia="en-US"/>
        </w:rPr>
      </w:pPr>
      <w:r>
        <w:rPr>
          <w:rFonts w:ascii="Gill Sans MT" w:hAnsi="Gill Sans MT"/>
          <w:b/>
          <w:bCs/>
          <w:sz w:val="24"/>
          <w:szCs w:val="24"/>
        </w:rPr>
        <w:t>Parents and students are asked to make a particular note of the following:</w:t>
      </w:r>
    </w:p>
    <w:p>
      <w:pPr>
        <w:pStyle w:val="ListParagraph"/>
        <w:numPr>
          <w:ilvl w:val="0"/>
          <w:numId w:val="33"/>
        </w:numPr>
        <w:spacing w:before="120" w:after="0"/>
        <w:rPr>
          <w:rFonts w:ascii="Gill Sans MT" w:hAnsi="Gill Sans MT"/>
          <w:sz w:val="24"/>
          <w:szCs w:val="24"/>
        </w:rPr>
      </w:pPr>
      <w:r>
        <w:rPr>
          <w:rFonts w:ascii="Gill Sans MT" w:hAnsi="Gill Sans MT"/>
          <w:sz w:val="24"/>
          <w:szCs w:val="24"/>
        </w:rPr>
        <w:t xml:space="preserve">Students must never bring onto the school premises any type of weapon, in particular any type of knife (even a small penknife on a key ring), any type of gun e.g. toy gun, air pistol, Ball Bearing gun and such like.  This also applies to travel to and from school. </w:t>
      </w:r>
    </w:p>
    <w:p>
      <w:pPr>
        <w:pStyle w:val="ListParagraph"/>
        <w:numPr>
          <w:ilvl w:val="0"/>
          <w:numId w:val="33"/>
        </w:numPr>
        <w:spacing w:before="120" w:after="0"/>
        <w:rPr>
          <w:rFonts w:ascii="Gill Sans MT" w:hAnsi="Gill Sans MT"/>
          <w:sz w:val="24"/>
          <w:szCs w:val="24"/>
        </w:rPr>
      </w:pPr>
      <w:r>
        <w:rPr>
          <w:rFonts w:ascii="Gill Sans MT" w:hAnsi="Gill Sans MT"/>
          <w:sz w:val="24"/>
          <w:szCs w:val="24"/>
        </w:rPr>
        <w:lastRenderedPageBreak/>
        <w:t>Any form of bullying and intimidation is expressly prohibited.  Students must never instigate or take part in any physical or mental abuse of other students.</w:t>
      </w:r>
    </w:p>
    <w:p>
      <w:pPr>
        <w:pStyle w:val="ListParagraph"/>
        <w:numPr>
          <w:ilvl w:val="0"/>
          <w:numId w:val="33"/>
        </w:numPr>
        <w:spacing w:before="120" w:after="0"/>
        <w:rPr>
          <w:rFonts w:ascii="Gill Sans MT" w:hAnsi="Gill Sans MT"/>
          <w:sz w:val="24"/>
          <w:szCs w:val="24"/>
        </w:rPr>
      </w:pPr>
      <w:r>
        <w:rPr>
          <w:rFonts w:ascii="Gill Sans MT" w:hAnsi="Gill Sans MT"/>
          <w:sz w:val="24"/>
          <w:szCs w:val="24"/>
        </w:rPr>
        <w:t>Any form of discrimination or harassment is expressly prohibited.  Students must never instigate or take part in any physical or mental abuse of other students on the grounds of race, culture, sexual orientation or religious belief.</w:t>
      </w:r>
    </w:p>
    <w:p>
      <w:pPr>
        <w:pStyle w:val="ListParagraph"/>
        <w:numPr>
          <w:ilvl w:val="0"/>
          <w:numId w:val="33"/>
        </w:numPr>
        <w:spacing w:before="120" w:after="0"/>
        <w:rPr>
          <w:rFonts w:ascii="Gill Sans MT" w:hAnsi="Gill Sans MT"/>
          <w:sz w:val="24"/>
          <w:szCs w:val="24"/>
        </w:rPr>
      </w:pPr>
      <w:r>
        <w:rPr>
          <w:rFonts w:ascii="Gill Sans MT" w:hAnsi="Gill Sans MT"/>
          <w:sz w:val="24"/>
          <w:szCs w:val="24"/>
        </w:rPr>
        <w:t>Students must never endanger the lives of other members of the school community by setting off the fire alarm without good reason, even accidentally.</w:t>
      </w:r>
    </w:p>
    <w:p>
      <w:pPr>
        <w:pStyle w:val="ListParagraph"/>
        <w:numPr>
          <w:ilvl w:val="0"/>
          <w:numId w:val="33"/>
        </w:numPr>
        <w:spacing w:before="120" w:after="0"/>
        <w:rPr>
          <w:rFonts w:ascii="Gill Sans MT" w:hAnsi="Gill Sans MT"/>
          <w:sz w:val="24"/>
          <w:szCs w:val="24"/>
        </w:rPr>
      </w:pPr>
      <w:r>
        <w:rPr>
          <w:rFonts w:ascii="Gill Sans MT" w:hAnsi="Gill Sans MT"/>
          <w:sz w:val="24"/>
          <w:szCs w:val="24"/>
        </w:rPr>
        <w:t xml:space="preserve">Any physical or verbal abuse of staff or the use of abusive language in response to a request from a member of staff is expressly prohibited.  </w:t>
      </w:r>
    </w:p>
    <w:p>
      <w:pPr>
        <w:pStyle w:val="ListParagraph"/>
        <w:numPr>
          <w:ilvl w:val="0"/>
          <w:numId w:val="33"/>
        </w:numPr>
        <w:spacing w:before="120" w:after="0"/>
        <w:rPr>
          <w:rFonts w:ascii="Gill Sans MT" w:hAnsi="Gill Sans MT"/>
          <w:sz w:val="24"/>
          <w:szCs w:val="24"/>
        </w:rPr>
      </w:pPr>
      <w:r>
        <w:rPr>
          <w:rFonts w:ascii="Gill Sans MT" w:hAnsi="Gill Sans MT"/>
          <w:sz w:val="24"/>
          <w:szCs w:val="24"/>
        </w:rPr>
        <w:t>Failure to comply with the above could result in a fixed term suspension and even a permanent exclusion.</w:t>
      </w:r>
    </w:p>
    <w:p>
      <w:pPr>
        <w:spacing w:after="0" w:line="240" w:lineRule="auto"/>
        <w:rPr>
          <w:rFonts w:ascii="Gill Sans MT" w:hAnsi="Gill Sans MT"/>
          <w:b/>
        </w:rPr>
      </w:pPr>
    </w:p>
    <w:p>
      <w:pPr>
        <w:spacing w:after="0" w:line="240" w:lineRule="auto"/>
        <w:rPr>
          <w:rFonts w:ascii="Gill Sans MT" w:hAnsi="Gill Sans MT"/>
          <w:b/>
        </w:rPr>
      </w:pPr>
    </w:p>
    <w:p>
      <w:pPr>
        <w:rPr>
          <w:rFonts w:ascii="Gill Sans MT" w:eastAsiaTheme="majorEastAsia" w:hAnsi="Gill Sans MT" w:cstheme="majorBidi"/>
          <w:b/>
          <w:bCs/>
          <w:sz w:val="36"/>
          <w:szCs w:val="28"/>
          <w:lang w:val="en-GB"/>
        </w:rPr>
      </w:pPr>
      <w:r>
        <w:rPr>
          <w:lang w:val="en-GB"/>
        </w:rPr>
        <w:br w:type="page"/>
      </w:r>
    </w:p>
    <w:p>
      <w:pPr>
        <w:pStyle w:val="Heading2"/>
      </w:pPr>
      <w:bookmarkStart w:id="23" w:name="_Toc107909763"/>
      <w:r>
        <w:lastRenderedPageBreak/>
        <w:t xml:space="preserve">Appendix 1: </w:t>
      </w:r>
      <w:r>
        <w:tab/>
        <w:t>Code of Conduct</w:t>
      </w:r>
      <w:bookmarkEnd w:id="23"/>
    </w:p>
    <w:p>
      <w:pPr>
        <w:spacing w:after="0" w:line="240" w:lineRule="auto"/>
        <w:rPr>
          <w:rFonts w:ascii="Gill Sans MT" w:hAnsi="Gill Sans MT"/>
          <w:b/>
        </w:rPr>
      </w:pPr>
    </w:p>
    <w:p>
      <w:pPr>
        <w:spacing w:after="0" w:line="240" w:lineRule="auto"/>
        <w:rPr>
          <w:rFonts w:ascii="Gill Sans MT" w:hAnsi="Gill Sans MT"/>
        </w:rPr>
      </w:pPr>
      <w:r>
        <w:rPr>
          <w:rFonts w:ascii="Gill Sans MT" w:hAnsi="Gill Sans MT"/>
        </w:rPr>
        <w:t>We are proud to belong to St John Fisher Catholic High School where we believe that each member of the community is created in the image of God.  Therefore in our school we must always treat one another with respect.  We must ensure that each person is able to develop their God-given talents to the full.  These simple rules follow from this principle.</w:t>
      </w:r>
    </w:p>
    <w:p>
      <w:pPr>
        <w:spacing w:after="0" w:line="240" w:lineRule="auto"/>
        <w:rPr>
          <w:rFonts w:ascii="Gill Sans MT" w:hAnsi="Gill Sans MT"/>
        </w:rPr>
      </w:pPr>
    </w:p>
    <w:p>
      <w:pPr>
        <w:spacing w:after="0" w:line="240" w:lineRule="auto"/>
        <w:rPr>
          <w:rFonts w:ascii="Gill Sans MT" w:hAnsi="Gill Sans MT"/>
        </w:rPr>
      </w:pPr>
    </w:p>
    <w:p>
      <w:pPr>
        <w:pStyle w:val="ListParagraph"/>
        <w:numPr>
          <w:ilvl w:val="0"/>
          <w:numId w:val="21"/>
        </w:numPr>
        <w:spacing w:after="0" w:line="240" w:lineRule="auto"/>
        <w:ind w:left="993" w:hanging="633"/>
        <w:rPr>
          <w:rFonts w:ascii="Gill Sans MT" w:hAnsi="Gill Sans MT"/>
        </w:rPr>
      </w:pPr>
      <w:r>
        <w:rPr>
          <w:rFonts w:ascii="Gill Sans MT" w:hAnsi="Gill Sans MT"/>
        </w:rPr>
        <w:t>I will always be polite and courteous to everyone in my words and actions, take care of others, and never do anything which puts another person’s safety at risk.</w:t>
      </w:r>
    </w:p>
    <w:p>
      <w:pPr>
        <w:pStyle w:val="ListParagraph"/>
        <w:spacing w:after="0" w:line="240" w:lineRule="auto"/>
        <w:ind w:left="993" w:hanging="633"/>
        <w:rPr>
          <w:rFonts w:ascii="Gill Sans MT" w:hAnsi="Gill Sans MT"/>
        </w:rPr>
      </w:pPr>
    </w:p>
    <w:p>
      <w:pPr>
        <w:pStyle w:val="ListParagraph"/>
        <w:numPr>
          <w:ilvl w:val="0"/>
          <w:numId w:val="21"/>
        </w:numPr>
        <w:spacing w:after="0" w:line="240" w:lineRule="auto"/>
        <w:ind w:left="993" w:hanging="633"/>
        <w:rPr>
          <w:rFonts w:ascii="Gill Sans MT" w:hAnsi="Gill Sans MT"/>
        </w:rPr>
      </w:pPr>
      <w:r>
        <w:rPr>
          <w:rFonts w:ascii="Gill Sans MT" w:hAnsi="Gill Sans MT"/>
        </w:rPr>
        <w:t>I will always help another to excel in their studies and in everything I do in school.</w:t>
      </w:r>
    </w:p>
    <w:p>
      <w:pPr>
        <w:spacing w:after="0" w:line="240" w:lineRule="auto"/>
        <w:ind w:left="993" w:hanging="633"/>
        <w:rPr>
          <w:rFonts w:ascii="Gill Sans MT" w:hAnsi="Gill Sans MT"/>
        </w:rPr>
      </w:pPr>
    </w:p>
    <w:p>
      <w:pPr>
        <w:pStyle w:val="ListParagraph"/>
        <w:numPr>
          <w:ilvl w:val="0"/>
          <w:numId w:val="21"/>
        </w:numPr>
        <w:spacing w:after="0" w:line="240" w:lineRule="auto"/>
        <w:ind w:left="993" w:hanging="633"/>
        <w:rPr>
          <w:rFonts w:ascii="Gill Sans MT" w:hAnsi="Gill Sans MT"/>
        </w:rPr>
      </w:pPr>
      <w:r>
        <w:rPr>
          <w:rFonts w:ascii="Gill Sans MT" w:hAnsi="Gill Sans MT"/>
        </w:rPr>
        <w:t>I will take pride in my appearance, wearing my school uniform well and representing the school to my best at all times.</w:t>
      </w:r>
    </w:p>
    <w:p>
      <w:pPr>
        <w:spacing w:after="0" w:line="240" w:lineRule="auto"/>
        <w:ind w:left="993" w:hanging="633"/>
        <w:rPr>
          <w:rFonts w:ascii="Gill Sans MT" w:hAnsi="Gill Sans MT"/>
        </w:rPr>
      </w:pPr>
    </w:p>
    <w:p>
      <w:pPr>
        <w:pStyle w:val="ListParagraph"/>
        <w:numPr>
          <w:ilvl w:val="0"/>
          <w:numId w:val="21"/>
        </w:numPr>
        <w:spacing w:after="0" w:line="240" w:lineRule="auto"/>
        <w:ind w:left="993" w:hanging="633"/>
        <w:rPr>
          <w:rFonts w:ascii="Gill Sans MT" w:hAnsi="Gill Sans MT"/>
        </w:rPr>
      </w:pPr>
      <w:r>
        <w:rPr>
          <w:rFonts w:ascii="Gill Sans MT" w:hAnsi="Gill Sans MT"/>
        </w:rPr>
        <w:t>I will take care of school property and others' belongings.</w:t>
      </w:r>
    </w:p>
    <w:p>
      <w:pPr>
        <w:spacing w:after="0" w:line="240" w:lineRule="auto"/>
        <w:ind w:left="993" w:hanging="633"/>
        <w:rPr>
          <w:rFonts w:ascii="Gill Sans MT" w:hAnsi="Gill Sans MT"/>
        </w:rPr>
      </w:pPr>
    </w:p>
    <w:p>
      <w:pPr>
        <w:pStyle w:val="ListParagraph"/>
        <w:numPr>
          <w:ilvl w:val="0"/>
          <w:numId w:val="21"/>
        </w:numPr>
        <w:spacing w:after="0" w:line="240" w:lineRule="auto"/>
        <w:ind w:left="993" w:hanging="633"/>
        <w:rPr>
          <w:rFonts w:ascii="Gill Sans MT" w:hAnsi="Gill Sans MT"/>
        </w:rPr>
      </w:pPr>
      <w:r>
        <w:rPr>
          <w:rFonts w:ascii="Gill Sans MT" w:hAnsi="Gill Sans MT"/>
        </w:rPr>
        <w:t>I will show care for the environment particularly by disposing of all rubbish in bins.</w:t>
      </w:r>
    </w:p>
    <w:p>
      <w:pPr>
        <w:spacing w:after="0" w:line="240" w:lineRule="auto"/>
        <w:ind w:left="993" w:hanging="633"/>
        <w:rPr>
          <w:rFonts w:ascii="Gill Sans MT" w:hAnsi="Gill Sans MT"/>
        </w:rPr>
      </w:pPr>
    </w:p>
    <w:p>
      <w:pPr>
        <w:pStyle w:val="ListParagraph"/>
        <w:numPr>
          <w:ilvl w:val="0"/>
          <w:numId w:val="21"/>
        </w:numPr>
        <w:spacing w:after="0" w:line="240" w:lineRule="auto"/>
        <w:ind w:left="993" w:hanging="633"/>
        <w:rPr>
          <w:rFonts w:ascii="Gill Sans MT" w:hAnsi="Gill Sans MT"/>
        </w:rPr>
      </w:pPr>
      <w:r>
        <w:rPr>
          <w:rFonts w:ascii="Gill Sans MT" w:hAnsi="Gill Sans MT"/>
        </w:rPr>
        <w:t>I will arrive punctually at school and at lessons.</w:t>
      </w:r>
    </w:p>
    <w:p>
      <w:pPr>
        <w:spacing w:after="0" w:line="240" w:lineRule="auto"/>
        <w:ind w:left="993" w:hanging="633"/>
        <w:rPr>
          <w:rFonts w:ascii="Gill Sans MT" w:hAnsi="Gill Sans MT"/>
        </w:rPr>
      </w:pPr>
    </w:p>
    <w:p>
      <w:pPr>
        <w:pStyle w:val="ListParagraph"/>
        <w:numPr>
          <w:ilvl w:val="0"/>
          <w:numId w:val="21"/>
        </w:numPr>
        <w:spacing w:after="0" w:line="240" w:lineRule="auto"/>
        <w:ind w:left="993" w:hanging="633"/>
        <w:rPr>
          <w:rFonts w:ascii="Gill Sans MT" w:hAnsi="Gill Sans MT"/>
        </w:rPr>
      </w:pPr>
      <w:r>
        <w:rPr>
          <w:rFonts w:ascii="Gill Sans MT" w:hAnsi="Gill Sans MT"/>
        </w:rPr>
        <w:t>I will always come properly prepared for lessons with the correct books and equipment.</w:t>
      </w:r>
    </w:p>
    <w:p>
      <w:pPr>
        <w:spacing w:after="0" w:line="240" w:lineRule="auto"/>
        <w:ind w:left="993" w:hanging="633"/>
        <w:rPr>
          <w:rFonts w:ascii="Gill Sans MT" w:hAnsi="Gill Sans MT"/>
        </w:rPr>
      </w:pPr>
    </w:p>
    <w:p>
      <w:pPr>
        <w:pStyle w:val="ListParagraph"/>
        <w:numPr>
          <w:ilvl w:val="0"/>
          <w:numId w:val="21"/>
        </w:numPr>
        <w:spacing w:after="0" w:line="240" w:lineRule="auto"/>
        <w:ind w:left="993" w:hanging="633"/>
        <w:rPr>
          <w:rFonts w:ascii="Gill Sans MT" w:hAnsi="Gill Sans MT"/>
        </w:rPr>
      </w:pPr>
      <w:r>
        <w:rPr>
          <w:rFonts w:ascii="Gill Sans MT" w:hAnsi="Gill Sans MT"/>
        </w:rPr>
        <w:t>I will eat only in the School Dining Room.</w:t>
      </w:r>
    </w:p>
    <w:p>
      <w:pPr>
        <w:spacing w:after="0" w:line="240" w:lineRule="auto"/>
        <w:ind w:left="993" w:hanging="633"/>
        <w:rPr>
          <w:rFonts w:ascii="Gill Sans MT" w:hAnsi="Gill Sans MT"/>
        </w:rPr>
      </w:pPr>
    </w:p>
    <w:p>
      <w:pPr>
        <w:pStyle w:val="ListParagraph"/>
        <w:numPr>
          <w:ilvl w:val="0"/>
          <w:numId w:val="21"/>
        </w:numPr>
        <w:spacing w:after="0" w:line="240" w:lineRule="auto"/>
        <w:ind w:left="993" w:hanging="633"/>
        <w:rPr>
          <w:rFonts w:ascii="Gill Sans MT" w:hAnsi="Gill Sans MT"/>
        </w:rPr>
      </w:pPr>
      <w:r>
        <w:rPr>
          <w:rFonts w:ascii="Gill Sans MT" w:hAnsi="Gill Sans MT"/>
        </w:rPr>
        <w:t>I will move around the school in a quiet and orderly fashion, keeping to the left in corridors.</w:t>
      </w:r>
    </w:p>
    <w:p>
      <w:pPr>
        <w:spacing w:after="0" w:line="240" w:lineRule="auto"/>
        <w:ind w:left="993" w:hanging="633"/>
        <w:rPr>
          <w:rFonts w:ascii="Gill Sans MT" w:hAnsi="Gill Sans MT"/>
        </w:rPr>
      </w:pPr>
    </w:p>
    <w:p>
      <w:pPr>
        <w:pStyle w:val="ListParagraph"/>
        <w:numPr>
          <w:ilvl w:val="0"/>
          <w:numId w:val="21"/>
        </w:numPr>
        <w:spacing w:after="0" w:line="240" w:lineRule="auto"/>
        <w:ind w:left="993" w:hanging="633"/>
        <w:rPr>
          <w:rFonts w:ascii="Gill Sans MT" w:hAnsi="Gill Sans MT"/>
        </w:rPr>
      </w:pPr>
      <w:r>
        <w:rPr>
          <w:rFonts w:ascii="Gill Sans MT" w:hAnsi="Gill Sans MT"/>
        </w:rPr>
        <w:t>I will leave valuable or dangerous items such as mobile telephones and large sums of money at home.</w:t>
      </w:r>
    </w:p>
    <w:p>
      <w:pPr>
        <w:spacing w:after="0" w:line="240" w:lineRule="auto"/>
        <w:rPr>
          <w:rFonts w:ascii="Gill Sans MT" w:hAnsi="Gill Sans MT"/>
          <w:b/>
        </w:rPr>
      </w:pPr>
    </w:p>
    <w:p>
      <w:pPr>
        <w:spacing w:after="0" w:line="240" w:lineRule="auto"/>
        <w:rPr>
          <w:rFonts w:ascii="Gill Sans MT" w:hAnsi="Gill Sans MT"/>
          <w:b/>
        </w:rPr>
      </w:pPr>
    </w:p>
    <w:p>
      <w:pPr>
        <w:spacing w:after="0" w:line="240" w:lineRule="auto"/>
        <w:rPr>
          <w:rFonts w:ascii="Gill Sans MT" w:hAnsi="Gill Sans MT"/>
          <w:b/>
        </w:rPr>
      </w:pPr>
    </w:p>
    <w:p>
      <w:pPr>
        <w:spacing w:after="0" w:line="240" w:lineRule="auto"/>
        <w:rPr>
          <w:rFonts w:ascii="Gill Sans MT" w:hAnsi="Gill Sans MT"/>
          <w:b/>
        </w:rPr>
      </w:pPr>
    </w:p>
    <w:p>
      <w:pPr>
        <w:spacing w:after="0" w:line="240" w:lineRule="auto"/>
        <w:rPr>
          <w:rFonts w:ascii="Gill Sans MT" w:hAnsi="Gill Sans MT"/>
          <w:b/>
        </w:rPr>
      </w:pPr>
    </w:p>
    <w:p>
      <w:pPr>
        <w:spacing w:after="0" w:line="240" w:lineRule="auto"/>
        <w:rPr>
          <w:rFonts w:ascii="Gill Sans MT" w:hAnsi="Gill Sans MT"/>
          <w:b/>
        </w:rPr>
      </w:pPr>
    </w:p>
    <w:p>
      <w:pPr>
        <w:spacing w:after="0" w:line="240" w:lineRule="auto"/>
        <w:rPr>
          <w:rFonts w:ascii="Gill Sans MT" w:hAnsi="Gill Sans MT"/>
          <w:b/>
        </w:rPr>
      </w:pPr>
    </w:p>
    <w:p>
      <w:pPr>
        <w:spacing w:after="0" w:line="240" w:lineRule="auto"/>
        <w:rPr>
          <w:rFonts w:ascii="Gill Sans MT" w:hAnsi="Gill Sans MT"/>
          <w:b/>
        </w:rPr>
      </w:pPr>
    </w:p>
    <w:p>
      <w:pPr>
        <w:spacing w:after="0" w:line="240" w:lineRule="auto"/>
        <w:rPr>
          <w:rFonts w:ascii="Gill Sans MT" w:hAnsi="Gill Sans MT"/>
          <w:b/>
        </w:rPr>
      </w:pPr>
    </w:p>
    <w:p>
      <w:pPr>
        <w:rPr>
          <w:rFonts w:ascii="Gill Sans MT" w:hAnsi="Gill Sans MT"/>
          <w:b/>
        </w:rPr>
      </w:pPr>
      <w:r>
        <w:rPr>
          <w:rFonts w:ascii="Gill Sans MT" w:hAnsi="Gill Sans MT"/>
          <w:b/>
        </w:rPr>
        <w:br w:type="page"/>
      </w:r>
    </w:p>
    <w:p>
      <w:pPr>
        <w:pStyle w:val="Heading2"/>
      </w:pPr>
      <w:bookmarkStart w:id="24" w:name="_Toc107909764"/>
      <w:r>
        <w:lastRenderedPageBreak/>
        <w:t>Appendix 2.1:  Incident Slips</w:t>
      </w:r>
      <w:bookmarkEnd w:id="24"/>
    </w:p>
    <w:p>
      <w:pPr>
        <w:spacing w:after="0" w:line="240" w:lineRule="auto"/>
        <w:rPr>
          <w:rFonts w:ascii="Gill Sans MT" w:hAnsi="Gill Sans MT"/>
          <w:b/>
        </w:rPr>
      </w:pPr>
    </w:p>
    <w:p>
      <w:pPr>
        <w:pStyle w:val="ListParagraph"/>
        <w:numPr>
          <w:ilvl w:val="0"/>
          <w:numId w:val="15"/>
        </w:numPr>
        <w:spacing w:after="0"/>
        <w:rPr>
          <w:rFonts w:ascii="Gill Sans MT" w:hAnsi="Gill Sans MT"/>
        </w:rPr>
      </w:pPr>
      <w:r>
        <w:rPr>
          <w:rFonts w:ascii="Gill Sans MT" w:hAnsi="Gill Sans MT"/>
        </w:rPr>
        <w:t>Blank Incident Slips can be found in the staffroom.  All Incident Slips have carbon copies for ease of distribution. Incident slips are also on the intranet under forms, so can be filled out electronically.</w:t>
      </w:r>
    </w:p>
    <w:p>
      <w:pPr>
        <w:pStyle w:val="ListParagraph"/>
        <w:numPr>
          <w:ilvl w:val="0"/>
          <w:numId w:val="9"/>
        </w:numPr>
        <w:spacing w:after="0"/>
        <w:rPr>
          <w:rFonts w:ascii="Gill Sans MT" w:hAnsi="Gill Sans MT"/>
        </w:rPr>
      </w:pPr>
      <w:r>
        <w:rPr>
          <w:rFonts w:ascii="Gill Sans MT" w:hAnsi="Gill Sans MT"/>
        </w:rPr>
        <w:t>An incident slip should be completed by a classroom teacher and dropped in the trays in the staff area as soon as possible after the incident has occurred. It may be that immediate actions is required.</w:t>
      </w:r>
    </w:p>
    <w:p>
      <w:pPr>
        <w:pStyle w:val="ListParagraph"/>
        <w:numPr>
          <w:ilvl w:val="0"/>
          <w:numId w:val="9"/>
        </w:numPr>
        <w:spacing w:after="0"/>
        <w:rPr>
          <w:rFonts w:ascii="Gill Sans MT" w:hAnsi="Gill Sans MT"/>
        </w:rPr>
      </w:pPr>
      <w:r>
        <w:rPr>
          <w:rFonts w:ascii="Gill Sans MT" w:hAnsi="Gill Sans MT"/>
        </w:rPr>
        <w:t xml:space="preserve">For incidents outside the classroom, the teacher should pass the slip through to the </w:t>
      </w:r>
      <w:proofErr w:type="spellStart"/>
      <w:r>
        <w:rPr>
          <w:rFonts w:ascii="Gill Sans MT" w:hAnsi="Gill Sans MT"/>
        </w:rPr>
        <w:t>HoH</w:t>
      </w:r>
      <w:proofErr w:type="spellEnd"/>
      <w:r>
        <w:rPr>
          <w:rFonts w:ascii="Gill Sans MT" w:hAnsi="Gill Sans MT"/>
        </w:rPr>
        <w:t>.</w:t>
      </w:r>
    </w:p>
    <w:p>
      <w:pPr>
        <w:pStyle w:val="ListParagraph"/>
        <w:numPr>
          <w:ilvl w:val="0"/>
          <w:numId w:val="9"/>
        </w:numPr>
        <w:spacing w:after="0"/>
        <w:rPr>
          <w:rFonts w:ascii="Gill Sans MT" w:hAnsi="Gill Sans MT"/>
        </w:rPr>
      </w:pPr>
      <w:r>
        <w:rPr>
          <w:rFonts w:ascii="Gill Sans MT" w:hAnsi="Gill Sans MT"/>
        </w:rPr>
        <w:t>The SL/</w:t>
      </w:r>
      <w:proofErr w:type="spellStart"/>
      <w:r>
        <w:rPr>
          <w:rFonts w:ascii="Gill Sans MT" w:hAnsi="Gill Sans MT"/>
        </w:rPr>
        <w:t>HoF</w:t>
      </w:r>
      <w:proofErr w:type="spellEnd"/>
      <w:r>
        <w:rPr>
          <w:rFonts w:ascii="Gill Sans MT" w:hAnsi="Gill Sans MT"/>
        </w:rPr>
        <w:t>/</w:t>
      </w:r>
      <w:proofErr w:type="spellStart"/>
      <w:r>
        <w:rPr>
          <w:rFonts w:ascii="Gill Sans MT" w:hAnsi="Gill Sans MT"/>
        </w:rPr>
        <w:t>HoH</w:t>
      </w:r>
      <w:proofErr w:type="spellEnd"/>
      <w:r>
        <w:rPr>
          <w:rFonts w:ascii="Gill Sans MT" w:hAnsi="Gill Sans MT"/>
        </w:rPr>
        <w:t xml:space="preserve"> should write their actions on the slip and place in the trays in the staffroom.</w:t>
      </w:r>
    </w:p>
    <w:p>
      <w:pPr>
        <w:pStyle w:val="ListParagraph"/>
        <w:numPr>
          <w:ilvl w:val="0"/>
          <w:numId w:val="9"/>
        </w:numPr>
        <w:spacing w:after="0"/>
        <w:rPr>
          <w:rFonts w:ascii="Gill Sans MT" w:hAnsi="Gill Sans MT"/>
        </w:rPr>
      </w:pPr>
      <w:r>
        <w:rPr>
          <w:rFonts w:ascii="Gill Sans MT" w:hAnsi="Gill Sans MT"/>
        </w:rPr>
        <w:t>Admin will log the incident on SIMs.</w:t>
      </w:r>
    </w:p>
    <w:p>
      <w:pPr>
        <w:pStyle w:val="ListParagraph"/>
        <w:numPr>
          <w:ilvl w:val="0"/>
          <w:numId w:val="9"/>
        </w:numPr>
        <w:spacing w:after="0"/>
        <w:rPr>
          <w:rFonts w:ascii="Gill Sans MT" w:hAnsi="Gill Sans MT"/>
        </w:rPr>
      </w:pPr>
      <w:r>
        <w:rPr>
          <w:rFonts w:ascii="Gill Sans MT" w:hAnsi="Gill Sans MT"/>
        </w:rPr>
        <w:t>The slip will be sent to tutors for House intervention to be recorded.</w:t>
      </w:r>
    </w:p>
    <w:p>
      <w:pPr>
        <w:pStyle w:val="ListParagraph"/>
        <w:numPr>
          <w:ilvl w:val="0"/>
          <w:numId w:val="9"/>
        </w:numPr>
        <w:spacing w:after="0"/>
        <w:rPr>
          <w:rFonts w:ascii="Gill Sans MT" w:hAnsi="Gill Sans MT"/>
        </w:rPr>
      </w:pPr>
      <w:r>
        <w:rPr>
          <w:rFonts w:ascii="Gill Sans MT" w:hAnsi="Gill Sans MT"/>
        </w:rPr>
        <w:t>The slip will be returned to admin and separated.</w:t>
      </w:r>
    </w:p>
    <w:p>
      <w:pPr>
        <w:pStyle w:val="ListParagraph"/>
        <w:numPr>
          <w:ilvl w:val="0"/>
          <w:numId w:val="9"/>
        </w:numPr>
        <w:spacing w:after="0"/>
        <w:rPr>
          <w:rFonts w:ascii="Gill Sans MT" w:hAnsi="Gill Sans MT"/>
        </w:rPr>
      </w:pPr>
      <w:r>
        <w:rPr>
          <w:rFonts w:ascii="Gill Sans MT" w:hAnsi="Gill Sans MT"/>
        </w:rPr>
        <w:t>Copies will be distributed to House, Tutor and SL/</w:t>
      </w:r>
      <w:proofErr w:type="spellStart"/>
      <w:r>
        <w:rPr>
          <w:rFonts w:ascii="Gill Sans MT" w:hAnsi="Gill Sans MT"/>
        </w:rPr>
        <w:t>HoF</w:t>
      </w:r>
      <w:proofErr w:type="spellEnd"/>
      <w:r>
        <w:rPr>
          <w:rFonts w:ascii="Gill Sans MT" w:hAnsi="Gill Sans MT"/>
        </w:rPr>
        <w:t>.</w:t>
      </w:r>
    </w:p>
    <w:p>
      <w:pPr>
        <w:pStyle w:val="ListParagraph"/>
        <w:numPr>
          <w:ilvl w:val="0"/>
          <w:numId w:val="9"/>
        </w:numPr>
        <w:spacing w:after="0"/>
        <w:rPr>
          <w:rFonts w:ascii="Gill Sans MT" w:hAnsi="Gill Sans MT"/>
        </w:rPr>
      </w:pPr>
      <w:r>
        <w:rPr>
          <w:rFonts w:ascii="Gill Sans MT" w:hAnsi="Gill Sans MT"/>
        </w:rPr>
        <w:t>Incident Slips for removal need to be returned to the staffroom tray on the day the incident occurs.</w:t>
      </w:r>
    </w:p>
    <w:p>
      <w:pPr>
        <w:pStyle w:val="ListParagraph"/>
        <w:numPr>
          <w:ilvl w:val="0"/>
          <w:numId w:val="9"/>
        </w:numPr>
        <w:spacing w:after="0"/>
        <w:rPr>
          <w:rFonts w:ascii="Gill Sans MT" w:hAnsi="Gill Sans MT"/>
        </w:rPr>
      </w:pPr>
      <w:r>
        <w:rPr>
          <w:rFonts w:ascii="Gill Sans MT" w:hAnsi="Gill Sans MT"/>
        </w:rPr>
        <w:t>Once the incident is resolved, actions should be added and a copy sent to the teacher/SL/</w:t>
      </w:r>
      <w:proofErr w:type="spellStart"/>
      <w:r>
        <w:rPr>
          <w:rFonts w:ascii="Gill Sans MT" w:hAnsi="Gill Sans MT"/>
        </w:rPr>
        <w:t>HoF</w:t>
      </w:r>
      <w:proofErr w:type="spellEnd"/>
      <w:r>
        <w:rPr>
          <w:rFonts w:ascii="Gill Sans MT" w:hAnsi="Gill Sans MT"/>
        </w:rPr>
        <w:t>/Form tutor and a copy placed in the student’s file.</w:t>
      </w:r>
    </w:p>
    <w:p>
      <w:pPr>
        <w:pStyle w:val="Heading2"/>
      </w:pPr>
      <w:bookmarkStart w:id="25" w:name="_Toc107909765"/>
      <w:r>
        <w:t>Appendix 2.2:  Removal from lessons</w:t>
      </w:r>
      <w:bookmarkEnd w:id="25"/>
    </w:p>
    <w:p>
      <w:pPr>
        <w:spacing w:after="0" w:line="240" w:lineRule="auto"/>
        <w:rPr>
          <w:rFonts w:ascii="Gill Sans MT" w:hAnsi="Gill Sans MT"/>
          <w:b/>
        </w:rPr>
      </w:pPr>
    </w:p>
    <w:p>
      <w:pPr>
        <w:pStyle w:val="ListParagraph"/>
        <w:numPr>
          <w:ilvl w:val="0"/>
          <w:numId w:val="5"/>
        </w:numPr>
        <w:spacing w:after="0"/>
        <w:rPr>
          <w:rFonts w:ascii="Gill Sans MT" w:hAnsi="Gill Sans MT"/>
        </w:rPr>
      </w:pPr>
      <w:r>
        <w:rPr>
          <w:rFonts w:ascii="Gill Sans MT" w:hAnsi="Gill Sans MT"/>
        </w:rPr>
        <w:t>If a student needs to be removed from a lesson, Student Services must be notified.  This notification may be in the form of a phone call from a Teacher / Teaching Assistant or a message from a student.</w:t>
      </w:r>
    </w:p>
    <w:p>
      <w:pPr>
        <w:pStyle w:val="ListParagraph"/>
        <w:numPr>
          <w:ilvl w:val="0"/>
          <w:numId w:val="5"/>
        </w:numPr>
        <w:spacing w:after="0"/>
        <w:rPr>
          <w:rFonts w:ascii="Gill Sans MT" w:hAnsi="Gill Sans MT"/>
        </w:rPr>
      </w:pPr>
      <w:r>
        <w:rPr>
          <w:rFonts w:ascii="Gill Sans MT" w:hAnsi="Gill Sans MT"/>
        </w:rPr>
        <w:t>The on call number is 855</w:t>
      </w:r>
    </w:p>
    <w:p>
      <w:pPr>
        <w:pStyle w:val="ListParagraph"/>
        <w:numPr>
          <w:ilvl w:val="0"/>
          <w:numId w:val="5"/>
        </w:numPr>
        <w:spacing w:after="0"/>
        <w:rPr>
          <w:rFonts w:ascii="Gill Sans MT" w:hAnsi="Gill Sans MT"/>
        </w:rPr>
      </w:pPr>
      <w:r>
        <w:rPr>
          <w:rFonts w:ascii="Gill Sans MT" w:hAnsi="Gill Sans MT"/>
        </w:rPr>
        <w:t xml:space="preserve">The member of staff needs to notify Student Services of the name of the student, name of the teacher, classroom number and a brief reason for removal. </w:t>
      </w:r>
    </w:p>
    <w:p>
      <w:pPr>
        <w:pStyle w:val="ListParagraph"/>
        <w:numPr>
          <w:ilvl w:val="0"/>
          <w:numId w:val="5"/>
        </w:numPr>
        <w:spacing w:after="0"/>
        <w:rPr>
          <w:rFonts w:ascii="Gill Sans MT" w:hAnsi="Gill Sans MT"/>
        </w:rPr>
      </w:pPr>
      <w:r>
        <w:rPr>
          <w:rFonts w:ascii="Gill Sans MT" w:hAnsi="Gill Sans MT"/>
        </w:rPr>
        <w:t>The SSOs have an on call rota to ensure someone is always available to remove students.</w:t>
      </w:r>
    </w:p>
    <w:p>
      <w:pPr>
        <w:pStyle w:val="ListParagraph"/>
        <w:numPr>
          <w:ilvl w:val="0"/>
          <w:numId w:val="5"/>
        </w:numPr>
        <w:spacing w:after="0"/>
        <w:rPr>
          <w:rFonts w:ascii="Gill Sans MT" w:hAnsi="Gill Sans MT"/>
        </w:rPr>
      </w:pPr>
      <w:r>
        <w:rPr>
          <w:rFonts w:ascii="Gill Sans MT" w:hAnsi="Gill Sans MT"/>
        </w:rPr>
        <w:t>The SSO on-call will remove the student and take him/her to the Removal Room.  The reason for removal will be recorded in the Removal Room log.</w:t>
      </w:r>
    </w:p>
    <w:p>
      <w:pPr>
        <w:pStyle w:val="ListParagraph"/>
        <w:numPr>
          <w:ilvl w:val="0"/>
          <w:numId w:val="5"/>
        </w:numPr>
        <w:spacing w:after="0"/>
        <w:rPr>
          <w:rFonts w:ascii="Gill Sans MT" w:hAnsi="Gill Sans MT"/>
        </w:rPr>
      </w:pPr>
      <w:r>
        <w:rPr>
          <w:rFonts w:ascii="Gill Sans MT" w:hAnsi="Gill Sans MT"/>
        </w:rPr>
        <w:t>The SSO will give an incident slip to the class teacher when removing a student in order to ensure swift completion and return to the staffroom tray the same day.</w:t>
      </w:r>
    </w:p>
    <w:p>
      <w:pPr>
        <w:pStyle w:val="ListParagraph"/>
        <w:numPr>
          <w:ilvl w:val="0"/>
          <w:numId w:val="5"/>
        </w:numPr>
        <w:spacing w:after="0"/>
        <w:rPr>
          <w:rFonts w:ascii="Gill Sans MT" w:hAnsi="Gill Sans MT"/>
        </w:rPr>
      </w:pPr>
      <w:r>
        <w:rPr>
          <w:rFonts w:ascii="Gill Sans MT" w:hAnsi="Gill Sans MT"/>
        </w:rPr>
        <w:t xml:space="preserve">On occasion it may be appropriate for the SSO to place a student with the </w:t>
      </w:r>
      <w:proofErr w:type="spellStart"/>
      <w:r>
        <w:rPr>
          <w:rFonts w:ascii="Gill Sans MT" w:hAnsi="Gill Sans MT"/>
        </w:rPr>
        <w:t>HoF</w:t>
      </w:r>
      <w:proofErr w:type="spellEnd"/>
      <w:r>
        <w:rPr>
          <w:rFonts w:ascii="Gill Sans MT" w:hAnsi="Gill Sans MT"/>
        </w:rPr>
        <w:t xml:space="preserve"> or a member of SLT.</w:t>
      </w:r>
    </w:p>
    <w:p>
      <w:pPr>
        <w:pStyle w:val="ListParagraph"/>
        <w:numPr>
          <w:ilvl w:val="0"/>
          <w:numId w:val="5"/>
        </w:numPr>
        <w:spacing w:after="0"/>
        <w:rPr>
          <w:rFonts w:ascii="Gill Sans MT" w:hAnsi="Gill Sans MT"/>
        </w:rPr>
      </w:pPr>
      <w:r>
        <w:rPr>
          <w:rFonts w:ascii="Gill Sans MT" w:hAnsi="Gill Sans MT"/>
        </w:rPr>
        <w:t>A student should always be removed from the lesson if a member of staff requests this.  Any concerns about the nature of the removal can be addressed after the lesson.</w:t>
      </w:r>
    </w:p>
    <w:p>
      <w:pPr>
        <w:pStyle w:val="ListParagraph"/>
        <w:numPr>
          <w:ilvl w:val="0"/>
          <w:numId w:val="5"/>
        </w:numPr>
        <w:spacing w:after="0"/>
        <w:rPr>
          <w:rFonts w:ascii="Gill Sans MT" w:hAnsi="Gill Sans MT"/>
        </w:rPr>
      </w:pPr>
      <w:r>
        <w:rPr>
          <w:rFonts w:ascii="Gill Sans MT" w:hAnsi="Gill Sans MT"/>
        </w:rPr>
        <w:t xml:space="preserve">The student will remain in the Removal Room for the rest of the lesson.  For serious incidents the SSO will consult the </w:t>
      </w:r>
      <w:proofErr w:type="spellStart"/>
      <w:r>
        <w:rPr>
          <w:rFonts w:ascii="Gill Sans MT" w:hAnsi="Gill Sans MT"/>
        </w:rPr>
        <w:t>HoH</w:t>
      </w:r>
      <w:proofErr w:type="spellEnd"/>
      <w:r>
        <w:rPr>
          <w:rFonts w:ascii="Gill Sans MT" w:hAnsi="Gill Sans MT"/>
        </w:rPr>
        <w:t>/AHT to determine whether an extended period of isolation is required.</w:t>
      </w:r>
    </w:p>
    <w:p>
      <w:pPr>
        <w:pStyle w:val="ListParagraph"/>
        <w:numPr>
          <w:ilvl w:val="0"/>
          <w:numId w:val="5"/>
        </w:numPr>
        <w:spacing w:after="0"/>
        <w:rPr>
          <w:rFonts w:ascii="Gill Sans MT" w:hAnsi="Gill Sans MT"/>
        </w:rPr>
      </w:pPr>
      <w:r>
        <w:rPr>
          <w:rFonts w:ascii="Gill Sans MT" w:hAnsi="Gill Sans MT"/>
        </w:rPr>
        <w:t>The student will be expected to continue with the work from their lesson.  If that is impossible a suitable written task will be available.</w:t>
      </w:r>
    </w:p>
    <w:p>
      <w:pPr>
        <w:pStyle w:val="ListParagraph"/>
        <w:numPr>
          <w:ilvl w:val="0"/>
          <w:numId w:val="5"/>
        </w:numPr>
        <w:spacing w:after="0"/>
        <w:rPr>
          <w:rFonts w:ascii="Gill Sans MT" w:hAnsi="Gill Sans MT"/>
        </w:rPr>
      </w:pPr>
      <w:r>
        <w:rPr>
          <w:rFonts w:ascii="Gill Sans MT" w:hAnsi="Gill Sans MT"/>
        </w:rPr>
        <w:t>Work in the Removal Room should be carried out in silence.</w:t>
      </w:r>
    </w:p>
    <w:p>
      <w:pPr>
        <w:pStyle w:val="ListParagraph"/>
        <w:numPr>
          <w:ilvl w:val="0"/>
          <w:numId w:val="5"/>
        </w:numPr>
        <w:spacing w:after="0"/>
        <w:rPr>
          <w:rFonts w:ascii="Gill Sans MT" w:hAnsi="Gill Sans MT"/>
        </w:rPr>
      </w:pPr>
      <w:r>
        <w:rPr>
          <w:rFonts w:ascii="Gill Sans MT" w:hAnsi="Gill Sans MT"/>
        </w:rPr>
        <w:t>The Removal Room will be supervised by teaching staff.</w:t>
      </w:r>
    </w:p>
    <w:p>
      <w:pPr>
        <w:pStyle w:val="ListParagraph"/>
        <w:numPr>
          <w:ilvl w:val="0"/>
          <w:numId w:val="5"/>
        </w:numPr>
        <w:spacing w:after="0"/>
        <w:rPr>
          <w:rFonts w:ascii="Gill Sans MT" w:hAnsi="Gill Sans MT"/>
        </w:rPr>
      </w:pPr>
      <w:r>
        <w:rPr>
          <w:rFonts w:ascii="Gill Sans MT" w:hAnsi="Gill Sans MT"/>
        </w:rPr>
        <w:t>The removal log must be completed by the SSO on duty.</w:t>
      </w:r>
    </w:p>
    <w:p>
      <w:pPr>
        <w:pStyle w:val="ListParagraph"/>
        <w:numPr>
          <w:ilvl w:val="0"/>
          <w:numId w:val="5"/>
        </w:numPr>
        <w:spacing w:after="0"/>
        <w:rPr>
          <w:rFonts w:ascii="Gill Sans MT" w:hAnsi="Gill Sans MT"/>
        </w:rPr>
      </w:pPr>
      <w:r>
        <w:rPr>
          <w:rFonts w:ascii="Gill Sans MT" w:hAnsi="Gill Sans MT"/>
        </w:rPr>
        <w:t xml:space="preserve">SLs, FLs and </w:t>
      </w:r>
      <w:proofErr w:type="spellStart"/>
      <w:r>
        <w:rPr>
          <w:rFonts w:ascii="Gill Sans MT" w:hAnsi="Gill Sans MT"/>
        </w:rPr>
        <w:t>HoHs</w:t>
      </w:r>
      <w:proofErr w:type="spellEnd"/>
      <w:r>
        <w:rPr>
          <w:rFonts w:ascii="Gill Sans MT" w:hAnsi="Gill Sans MT"/>
        </w:rPr>
        <w:t xml:space="preserve"> will be given regular data on removals from lessons in order to help them support teaching staff and identify students in need of further intervention.</w:t>
      </w:r>
    </w:p>
    <w:p>
      <w:pPr>
        <w:pStyle w:val="ListParagraph"/>
        <w:numPr>
          <w:ilvl w:val="0"/>
          <w:numId w:val="5"/>
        </w:numPr>
        <w:spacing w:after="0"/>
        <w:rPr>
          <w:rFonts w:ascii="Gill Sans MT" w:hAnsi="Gill Sans MT"/>
        </w:rPr>
      </w:pPr>
      <w:r>
        <w:rPr>
          <w:rFonts w:ascii="Gill Sans MT" w:hAnsi="Gill Sans MT"/>
        </w:rPr>
        <w:t>Three removals in a half term will result in an automatic Seclusion.</w:t>
      </w:r>
    </w:p>
    <w:p>
      <w:pPr>
        <w:pStyle w:val="ListParagraph"/>
        <w:spacing w:after="0" w:line="240" w:lineRule="auto"/>
        <w:rPr>
          <w:rFonts w:ascii="Gill Sans MT" w:hAnsi="Gill Sans MT"/>
        </w:rPr>
      </w:pPr>
    </w:p>
    <w:p>
      <w:pPr>
        <w:pStyle w:val="Heading2"/>
      </w:pPr>
      <w:bookmarkStart w:id="26" w:name="_Toc107909766"/>
      <w:r>
        <w:t>Appendix 2.3.1:  Seclusion</w:t>
      </w:r>
      <w:bookmarkEnd w:id="26"/>
      <w:r>
        <w:t xml:space="preserve"> </w:t>
      </w:r>
    </w:p>
    <w:p>
      <w:pPr>
        <w:spacing w:after="0" w:line="240" w:lineRule="auto"/>
        <w:rPr>
          <w:rFonts w:ascii="Gill Sans MT" w:hAnsi="Gill Sans MT"/>
          <w:b/>
          <w:sz w:val="12"/>
          <w:szCs w:val="12"/>
        </w:rPr>
      </w:pPr>
    </w:p>
    <w:p>
      <w:pPr>
        <w:pStyle w:val="ListParagraph"/>
        <w:numPr>
          <w:ilvl w:val="0"/>
          <w:numId w:val="4"/>
        </w:numPr>
        <w:spacing w:after="0" w:line="240" w:lineRule="auto"/>
        <w:rPr>
          <w:rFonts w:ascii="Gill Sans MT" w:hAnsi="Gill Sans MT"/>
        </w:rPr>
      </w:pPr>
      <w:r>
        <w:rPr>
          <w:rFonts w:ascii="Gill Sans MT" w:hAnsi="Gill Sans MT"/>
        </w:rPr>
        <w:t xml:space="preserve">Following the decision to seclude a student, parents will be informed and the student will serve their Seclusion as soon as possible.  A meeting will be arranged for the student, their parent/carer and the </w:t>
      </w:r>
      <w:proofErr w:type="spellStart"/>
      <w:r>
        <w:rPr>
          <w:rFonts w:ascii="Gill Sans MT" w:hAnsi="Gill Sans MT"/>
        </w:rPr>
        <w:t>HoH</w:t>
      </w:r>
      <w:proofErr w:type="spellEnd"/>
      <w:r>
        <w:rPr>
          <w:rFonts w:ascii="Gill Sans MT" w:hAnsi="Gill Sans MT"/>
        </w:rPr>
        <w:t xml:space="preserve"> to discuss the Seclusion and plan a way forward.</w:t>
      </w:r>
    </w:p>
    <w:p>
      <w:pPr>
        <w:pStyle w:val="ListParagraph"/>
        <w:numPr>
          <w:ilvl w:val="0"/>
          <w:numId w:val="4"/>
        </w:numPr>
        <w:spacing w:after="0" w:line="240" w:lineRule="auto"/>
        <w:rPr>
          <w:rFonts w:ascii="Gill Sans MT" w:hAnsi="Gill Sans MT"/>
        </w:rPr>
      </w:pPr>
      <w:r>
        <w:rPr>
          <w:rFonts w:ascii="Gill Sans MT" w:hAnsi="Gill Sans MT"/>
        </w:rPr>
        <w:t>A student cannot be placed in Seclusion if the appropriate paperwork has not been supplied.</w:t>
      </w:r>
    </w:p>
    <w:p>
      <w:pPr>
        <w:pStyle w:val="ListParagraph"/>
        <w:numPr>
          <w:ilvl w:val="0"/>
          <w:numId w:val="4"/>
        </w:numPr>
        <w:spacing w:after="0" w:line="240" w:lineRule="auto"/>
        <w:rPr>
          <w:rFonts w:ascii="Gill Sans MT" w:hAnsi="Gill Sans MT"/>
        </w:rPr>
      </w:pPr>
      <w:r>
        <w:rPr>
          <w:rFonts w:ascii="Gill Sans MT" w:hAnsi="Gill Sans MT"/>
        </w:rPr>
        <w:t xml:space="preserve">Seclusion will run from 8.45 – 4.00 pm.  Students will be given a break and lunchtime separate from other students and will not be permitted any contact with their peers during the day.  The timings of the Seclusion room during the day are different from those in the main school. </w:t>
      </w:r>
    </w:p>
    <w:p>
      <w:pPr>
        <w:pStyle w:val="ListParagraph"/>
        <w:numPr>
          <w:ilvl w:val="0"/>
          <w:numId w:val="4"/>
        </w:numPr>
        <w:spacing w:after="0" w:line="240" w:lineRule="auto"/>
        <w:rPr>
          <w:rFonts w:ascii="Gill Sans MT" w:hAnsi="Gill Sans MT"/>
        </w:rPr>
      </w:pPr>
      <w:r>
        <w:rPr>
          <w:rFonts w:ascii="Gill Sans MT" w:hAnsi="Gill Sans MT"/>
        </w:rPr>
        <w:t>The Seclusion Manager is Mrs Gwyneth Smith</w:t>
      </w:r>
    </w:p>
    <w:p>
      <w:pPr>
        <w:pStyle w:val="ListParagraph"/>
        <w:numPr>
          <w:ilvl w:val="0"/>
          <w:numId w:val="4"/>
        </w:numPr>
        <w:spacing w:after="0" w:line="240" w:lineRule="auto"/>
        <w:rPr>
          <w:rFonts w:ascii="Gill Sans MT" w:hAnsi="Gill Sans MT"/>
        </w:rPr>
      </w:pPr>
      <w:r>
        <w:rPr>
          <w:rFonts w:ascii="Gill Sans MT" w:hAnsi="Gill Sans MT"/>
        </w:rPr>
        <w:t xml:space="preserve">Students will be expected to complete an induction successfully and the work to the best of their ability and follow all instructions. </w:t>
      </w:r>
    </w:p>
    <w:p>
      <w:pPr>
        <w:pStyle w:val="ListParagraph"/>
        <w:numPr>
          <w:ilvl w:val="0"/>
          <w:numId w:val="4"/>
        </w:numPr>
        <w:spacing w:after="0" w:line="240" w:lineRule="auto"/>
        <w:rPr>
          <w:rFonts w:ascii="Gill Sans MT" w:hAnsi="Gill Sans MT"/>
        </w:rPr>
      </w:pPr>
      <w:r>
        <w:rPr>
          <w:rFonts w:ascii="Gill Sans MT" w:hAnsi="Gill Sans MT"/>
        </w:rPr>
        <w:t>The Seclusion day is divided into four sessions, student need to pass at least three sessions in order to pass the day in Seclusion.</w:t>
      </w:r>
    </w:p>
    <w:p>
      <w:pPr>
        <w:pStyle w:val="ListParagraph"/>
        <w:numPr>
          <w:ilvl w:val="0"/>
          <w:numId w:val="4"/>
        </w:numPr>
        <w:spacing w:after="0" w:line="240" w:lineRule="auto"/>
        <w:rPr>
          <w:rFonts w:ascii="Gill Sans MT" w:hAnsi="Gill Sans MT"/>
        </w:rPr>
      </w:pPr>
      <w:r>
        <w:rPr>
          <w:rFonts w:ascii="Gill Sans MT" w:hAnsi="Gill Sans MT"/>
        </w:rPr>
        <w:t>The AHT for behaviour will oversee the running of the Seclusion room and have the final decision on whether a student has passed or failed the day.</w:t>
      </w:r>
    </w:p>
    <w:p>
      <w:pPr>
        <w:pStyle w:val="ListParagraph"/>
        <w:numPr>
          <w:ilvl w:val="0"/>
          <w:numId w:val="4"/>
        </w:numPr>
        <w:spacing w:after="0" w:line="240" w:lineRule="auto"/>
        <w:rPr>
          <w:rFonts w:ascii="Gill Sans MT" w:hAnsi="Gill Sans MT"/>
        </w:rPr>
      </w:pPr>
      <w:r>
        <w:rPr>
          <w:rFonts w:ascii="Gill Sans MT" w:hAnsi="Gill Sans MT"/>
        </w:rPr>
        <w:t xml:space="preserve">The Seclusion Manager will deliver sessions focusing on areas for personal development with students where possible. </w:t>
      </w:r>
    </w:p>
    <w:p>
      <w:pPr>
        <w:pStyle w:val="ListParagraph"/>
        <w:spacing w:after="0" w:line="240" w:lineRule="auto"/>
        <w:rPr>
          <w:rFonts w:ascii="Gill Sans MT" w:hAnsi="Gill Sans MT"/>
        </w:rPr>
      </w:pPr>
    </w:p>
    <w:p>
      <w:pPr>
        <w:pStyle w:val="Heading2"/>
      </w:pPr>
      <w:bookmarkStart w:id="27" w:name="_Toc107909767"/>
      <w:r>
        <w:t>Appendix 2.3.2:  Lunchtime Seclusion</w:t>
      </w:r>
      <w:bookmarkEnd w:id="27"/>
      <w:r>
        <w:t xml:space="preserve"> </w:t>
      </w:r>
    </w:p>
    <w:p>
      <w:pPr>
        <w:spacing w:after="0" w:line="240" w:lineRule="auto"/>
        <w:rPr>
          <w:rFonts w:ascii="Gill Sans MT" w:hAnsi="Gill Sans MT"/>
          <w:sz w:val="12"/>
          <w:szCs w:val="12"/>
        </w:rPr>
      </w:pPr>
    </w:p>
    <w:p>
      <w:pPr>
        <w:pStyle w:val="ListParagraph"/>
        <w:numPr>
          <w:ilvl w:val="0"/>
          <w:numId w:val="16"/>
        </w:numPr>
        <w:spacing w:after="0" w:line="240" w:lineRule="auto"/>
        <w:rPr>
          <w:rFonts w:ascii="Gill Sans MT" w:hAnsi="Gill Sans MT"/>
        </w:rPr>
      </w:pPr>
      <w:r>
        <w:rPr>
          <w:rFonts w:ascii="Gill Sans MT" w:hAnsi="Gill Sans MT"/>
        </w:rPr>
        <w:t>Lunchtime Seclusion will run for students who truant or who repeatedly fail to follow the school code of conduct during break and lunchtime.</w:t>
      </w:r>
    </w:p>
    <w:p>
      <w:pPr>
        <w:pStyle w:val="ListParagraph"/>
        <w:numPr>
          <w:ilvl w:val="0"/>
          <w:numId w:val="16"/>
        </w:numPr>
        <w:spacing w:after="0" w:line="240" w:lineRule="auto"/>
        <w:rPr>
          <w:rFonts w:ascii="Gill Sans MT" w:hAnsi="Gill Sans MT"/>
        </w:rPr>
      </w:pPr>
      <w:r>
        <w:rPr>
          <w:rFonts w:ascii="Gill Sans MT" w:hAnsi="Gill Sans MT"/>
        </w:rPr>
        <w:t>Students will be taken for an early lunch at 1.00 and will spend lunchtime isolated from their peers.</w:t>
      </w:r>
    </w:p>
    <w:p>
      <w:pPr>
        <w:pStyle w:val="ListParagraph"/>
        <w:numPr>
          <w:ilvl w:val="0"/>
          <w:numId w:val="16"/>
        </w:numPr>
        <w:spacing w:after="0" w:line="240" w:lineRule="auto"/>
        <w:rPr>
          <w:rFonts w:ascii="Gill Sans MT" w:hAnsi="Gill Sans MT"/>
        </w:rPr>
      </w:pPr>
      <w:r>
        <w:rPr>
          <w:rFonts w:ascii="Gill Sans MT" w:hAnsi="Gill Sans MT"/>
        </w:rPr>
        <w:t>Lunchtime Seclusion will be staffed by SSOs.</w:t>
      </w:r>
    </w:p>
    <w:p>
      <w:pPr>
        <w:pStyle w:val="ListParagraph"/>
        <w:numPr>
          <w:ilvl w:val="0"/>
          <w:numId w:val="16"/>
        </w:numPr>
        <w:spacing w:after="0" w:line="240" w:lineRule="auto"/>
        <w:rPr>
          <w:rFonts w:ascii="Gill Sans MT" w:hAnsi="Gill Sans MT"/>
        </w:rPr>
      </w:pPr>
      <w:r>
        <w:rPr>
          <w:rFonts w:ascii="Gill Sans MT" w:hAnsi="Gill Sans MT"/>
        </w:rPr>
        <w:t>It may be appropriate for students to spend a series of lunchtimes in Seclusion, depending on the severity of the incident.</w:t>
      </w:r>
    </w:p>
    <w:p>
      <w:pPr>
        <w:pStyle w:val="ListParagraph"/>
        <w:numPr>
          <w:ilvl w:val="0"/>
          <w:numId w:val="16"/>
        </w:numPr>
        <w:spacing w:after="0" w:line="240" w:lineRule="auto"/>
        <w:rPr>
          <w:rFonts w:ascii="Gill Sans MT" w:hAnsi="Gill Sans MT"/>
        </w:rPr>
      </w:pPr>
      <w:r>
        <w:rPr>
          <w:rFonts w:ascii="Gill Sans MT" w:hAnsi="Gill Sans MT"/>
        </w:rPr>
        <w:t>Students may be taken to do a litter picking duty.</w:t>
      </w:r>
    </w:p>
    <w:p>
      <w:pPr>
        <w:spacing w:after="0" w:line="240" w:lineRule="auto"/>
        <w:rPr>
          <w:rFonts w:ascii="Gill Sans MT" w:hAnsi="Gill Sans MT"/>
        </w:rPr>
      </w:pPr>
    </w:p>
    <w:p>
      <w:pPr>
        <w:pStyle w:val="Heading2"/>
      </w:pPr>
      <w:bookmarkStart w:id="28" w:name="_Toc107909768"/>
      <w:r>
        <w:t>Appendix 3.1: Protocols for After School detention</w:t>
      </w:r>
      <w:bookmarkEnd w:id="28"/>
    </w:p>
    <w:p>
      <w:pPr>
        <w:spacing w:after="0" w:line="240" w:lineRule="auto"/>
        <w:rPr>
          <w:rFonts w:ascii="Gill Sans MT" w:hAnsi="Gill Sans MT"/>
          <w:b/>
          <w:sz w:val="12"/>
          <w:szCs w:val="12"/>
        </w:rPr>
      </w:pPr>
    </w:p>
    <w:p>
      <w:pPr>
        <w:pStyle w:val="ListParagraph"/>
        <w:numPr>
          <w:ilvl w:val="0"/>
          <w:numId w:val="18"/>
        </w:numPr>
        <w:spacing w:after="0" w:line="240" w:lineRule="auto"/>
        <w:rPr>
          <w:rFonts w:ascii="Gill Sans MT" w:hAnsi="Gill Sans MT"/>
          <w:b/>
        </w:rPr>
      </w:pPr>
      <w:r>
        <w:rPr>
          <w:rFonts w:ascii="Gill Sans MT" w:hAnsi="Gill Sans MT"/>
        </w:rPr>
        <w:t xml:space="preserve">A detention list will be circulated on the day of the detention to Student Support Officers, Subject Leaders, </w:t>
      </w:r>
      <w:proofErr w:type="spellStart"/>
      <w:r>
        <w:rPr>
          <w:rFonts w:ascii="Gill Sans MT" w:hAnsi="Gill Sans MT"/>
        </w:rPr>
        <w:t>HoFs</w:t>
      </w:r>
      <w:proofErr w:type="spellEnd"/>
      <w:r>
        <w:rPr>
          <w:rFonts w:ascii="Gill Sans MT" w:hAnsi="Gill Sans MT"/>
        </w:rPr>
        <w:t xml:space="preserve">, </w:t>
      </w:r>
      <w:proofErr w:type="spellStart"/>
      <w:r>
        <w:rPr>
          <w:rFonts w:ascii="Gill Sans MT" w:hAnsi="Gill Sans MT"/>
        </w:rPr>
        <w:t>HoHs</w:t>
      </w:r>
      <w:proofErr w:type="spellEnd"/>
      <w:r>
        <w:rPr>
          <w:rFonts w:ascii="Gill Sans MT" w:hAnsi="Gill Sans MT"/>
        </w:rPr>
        <w:t>, the AHT (Inclusion) and the DHT.</w:t>
      </w:r>
    </w:p>
    <w:p>
      <w:pPr>
        <w:pStyle w:val="ListParagraph"/>
        <w:numPr>
          <w:ilvl w:val="0"/>
          <w:numId w:val="18"/>
        </w:numPr>
        <w:spacing w:after="0" w:line="240" w:lineRule="auto"/>
        <w:rPr>
          <w:rFonts w:ascii="Gill Sans MT" w:hAnsi="Gill Sans MT"/>
          <w:b/>
        </w:rPr>
      </w:pPr>
      <w:r>
        <w:rPr>
          <w:rFonts w:ascii="Gill Sans MT" w:hAnsi="Gill Sans MT"/>
        </w:rPr>
        <w:t>Student Support Officers will arrange for the collection of students.</w:t>
      </w:r>
    </w:p>
    <w:p>
      <w:pPr>
        <w:pStyle w:val="ListParagraph"/>
        <w:numPr>
          <w:ilvl w:val="0"/>
          <w:numId w:val="18"/>
        </w:numPr>
        <w:spacing w:after="0" w:line="240" w:lineRule="auto"/>
        <w:rPr>
          <w:rFonts w:ascii="Gill Sans MT" w:hAnsi="Gill Sans MT"/>
          <w:b/>
        </w:rPr>
      </w:pPr>
      <w:r>
        <w:rPr>
          <w:rFonts w:ascii="Gill Sans MT" w:hAnsi="Gill Sans MT"/>
        </w:rPr>
        <w:t>Detention will take place in the Hall, unless notified otherwise.</w:t>
      </w:r>
    </w:p>
    <w:p>
      <w:pPr>
        <w:pStyle w:val="ListParagraph"/>
        <w:numPr>
          <w:ilvl w:val="0"/>
          <w:numId w:val="18"/>
        </w:numPr>
        <w:spacing w:after="0" w:line="240" w:lineRule="auto"/>
        <w:rPr>
          <w:rFonts w:ascii="Gill Sans MT" w:hAnsi="Gill Sans MT"/>
          <w:b/>
        </w:rPr>
      </w:pPr>
      <w:r>
        <w:rPr>
          <w:rFonts w:ascii="Gill Sans MT" w:hAnsi="Gill Sans MT"/>
        </w:rPr>
        <w:t>The staff on duty will proceed to the Hall as soon as possible after 3.15.</w:t>
      </w:r>
    </w:p>
    <w:p>
      <w:pPr>
        <w:pStyle w:val="ListParagraph"/>
        <w:numPr>
          <w:ilvl w:val="0"/>
          <w:numId w:val="18"/>
        </w:numPr>
        <w:spacing w:after="0" w:line="240" w:lineRule="auto"/>
        <w:rPr>
          <w:rFonts w:ascii="Gill Sans MT" w:hAnsi="Gill Sans MT"/>
          <w:b/>
        </w:rPr>
      </w:pPr>
      <w:r>
        <w:rPr>
          <w:rFonts w:ascii="Gill Sans MT" w:hAnsi="Gill Sans MT"/>
        </w:rPr>
        <w:t xml:space="preserve">A member of SLT (usually the AHT – Inclusion) will also be present at the start of the detention and at 3.45 when the </w:t>
      </w:r>
      <w:proofErr w:type="spellStart"/>
      <w:r>
        <w:rPr>
          <w:rFonts w:ascii="Gill Sans MT" w:hAnsi="Gill Sans MT"/>
        </w:rPr>
        <w:t>HoH</w:t>
      </w:r>
      <w:proofErr w:type="spellEnd"/>
      <w:r>
        <w:rPr>
          <w:rFonts w:ascii="Gill Sans MT" w:hAnsi="Gill Sans MT"/>
        </w:rPr>
        <w:t xml:space="preserve"> finish the late detention. </w:t>
      </w:r>
    </w:p>
    <w:p>
      <w:pPr>
        <w:pStyle w:val="ListParagraph"/>
        <w:numPr>
          <w:ilvl w:val="0"/>
          <w:numId w:val="18"/>
        </w:numPr>
        <w:spacing w:after="0" w:line="240" w:lineRule="auto"/>
        <w:rPr>
          <w:rFonts w:ascii="Gill Sans MT" w:hAnsi="Gill Sans MT"/>
          <w:b/>
        </w:rPr>
      </w:pPr>
      <w:r>
        <w:rPr>
          <w:rFonts w:ascii="Gill Sans MT" w:hAnsi="Gill Sans MT"/>
        </w:rPr>
        <w:t>The AHT is responsible for the completion of the detention register, or may delegate that responsibility to a Middle Leader.</w:t>
      </w:r>
    </w:p>
    <w:p>
      <w:pPr>
        <w:pStyle w:val="ListParagraph"/>
        <w:numPr>
          <w:ilvl w:val="0"/>
          <w:numId w:val="18"/>
        </w:numPr>
        <w:spacing w:after="0" w:line="240" w:lineRule="auto"/>
        <w:rPr>
          <w:rFonts w:ascii="Gill Sans MT" w:hAnsi="Gill Sans MT"/>
          <w:b/>
        </w:rPr>
      </w:pPr>
      <w:r>
        <w:rPr>
          <w:rFonts w:ascii="Gill Sans MT" w:hAnsi="Gill Sans MT"/>
        </w:rPr>
        <w:t>Names of any students who have failed to co-operate will be noted on the register for reception to forward to the AHT (Inclusion)</w:t>
      </w:r>
    </w:p>
    <w:p>
      <w:pPr>
        <w:pStyle w:val="ListParagraph"/>
        <w:numPr>
          <w:ilvl w:val="0"/>
          <w:numId w:val="17"/>
        </w:numPr>
        <w:spacing w:after="0" w:line="240" w:lineRule="auto"/>
        <w:rPr>
          <w:rFonts w:ascii="Gill Sans MT" w:hAnsi="Gill Sans MT"/>
        </w:rPr>
      </w:pPr>
      <w:r>
        <w:rPr>
          <w:rFonts w:ascii="Gill Sans MT" w:hAnsi="Gill Sans MT"/>
        </w:rPr>
        <w:t>Students will sit in silence.</w:t>
      </w:r>
    </w:p>
    <w:p>
      <w:pPr>
        <w:pStyle w:val="ListParagraph"/>
        <w:numPr>
          <w:ilvl w:val="0"/>
          <w:numId w:val="17"/>
        </w:numPr>
        <w:spacing w:after="0" w:line="240" w:lineRule="auto"/>
        <w:rPr>
          <w:rFonts w:ascii="Gill Sans MT" w:hAnsi="Gill Sans MT"/>
          <w:sz w:val="20"/>
          <w:szCs w:val="20"/>
        </w:rPr>
      </w:pPr>
      <w:r>
        <w:rPr>
          <w:rFonts w:ascii="Gill Sans MT" w:hAnsi="Gill Sans MT"/>
        </w:rPr>
        <w:t>The consequence policy should be used to address poor behaviour in the detention hall.  Failure to comply with staff instructions or failure to attend detention when requested will result in a student receiving a Seclusion.</w:t>
      </w:r>
    </w:p>
    <w:sectPr>
      <w:footerReference w:type="default" r:id="rId18"/>
      <w:pgSz w:w="11906" w:h="16838"/>
      <w:pgMar w:top="1134" w:right="1440" w:bottom="102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869280879"/>
      <w:docPartObj>
        <w:docPartGallery w:val="Page Numbers (Bottom of Page)"/>
        <w:docPartUnique/>
      </w:docPartObj>
    </w:sdtPr>
    <w:sdtEndPr>
      <w:rPr>
        <w:noProof/>
        <w:color w:val="7F7F7F" w:themeColor="background1" w:themeShade="7F"/>
        <w:spacing w:val="60"/>
      </w:rPr>
    </w:sdtEndPr>
    <w:sdtContent>
      <w:p>
        <w:pPr>
          <w:pStyle w:val="Footer"/>
          <w:pBdr>
            <w:top w:val="single" w:sz="4" w:space="1" w:color="D9D9D9" w:themeColor="background1" w:themeShade="D9"/>
          </w:pBdr>
          <w:jc w:val="right"/>
        </w:pPr>
        <w:r>
          <w:rPr>
            <w:noProof w:val="0"/>
          </w:rPr>
          <w:fldChar w:fldCharType="begin"/>
        </w:r>
        <w:r>
          <w:instrText xml:space="preserve"> PAGE   \* MERGEFORMAT </w:instrText>
        </w:r>
        <w:r>
          <w:rPr>
            <w:noProof w:val="0"/>
          </w:rPr>
          <w:fldChar w:fldCharType="separate"/>
        </w:r>
        <w:r>
          <w:t>7</w:t>
        </w:r>
        <w:r>
          <w:fldChar w:fldCharType="end"/>
        </w:r>
        <w:r>
          <w:t xml:space="preserve"> | </w:t>
        </w:r>
        <w:r>
          <w:rPr>
            <w:color w:val="7F7F7F" w:themeColor="background1" w:themeShade="7F"/>
            <w:spacing w:val="60"/>
          </w:rPr>
          <w:t>Page</w:t>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761"/>
    <w:multiLevelType w:val="hybridMultilevel"/>
    <w:tmpl w:val="1F103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83A21"/>
    <w:multiLevelType w:val="hybridMultilevel"/>
    <w:tmpl w:val="A0986D56"/>
    <w:lvl w:ilvl="0" w:tplc="E332A78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38FC48">
      <w:start w:val="4"/>
      <w:numFmt w:val="lowerRoman"/>
      <w:lvlText w:val="%2)"/>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94DB2A">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3E39E4">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A708E">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5C2652">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7048F2">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0C30B8">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965BA8">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4165F4"/>
    <w:multiLevelType w:val="hybridMultilevel"/>
    <w:tmpl w:val="07EE94C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4672C"/>
    <w:multiLevelType w:val="hybridMultilevel"/>
    <w:tmpl w:val="ABFA04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281B4C"/>
    <w:multiLevelType w:val="hybridMultilevel"/>
    <w:tmpl w:val="AE0EC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C33EE4"/>
    <w:multiLevelType w:val="hybridMultilevel"/>
    <w:tmpl w:val="E998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9C37A8"/>
    <w:multiLevelType w:val="hybridMultilevel"/>
    <w:tmpl w:val="DA3C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34553"/>
    <w:multiLevelType w:val="hybridMultilevel"/>
    <w:tmpl w:val="80166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6B12C1"/>
    <w:multiLevelType w:val="hybridMultilevel"/>
    <w:tmpl w:val="43383E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706A98"/>
    <w:multiLevelType w:val="hybridMultilevel"/>
    <w:tmpl w:val="3646A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1D2CF3"/>
    <w:multiLevelType w:val="hybridMultilevel"/>
    <w:tmpl w:val="5A480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6E1D7E"/>
    <w:multiLevelType w:val="hybridMultilevel"/>
    <w:tmpl w:val="7C5EC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945A94"/>
    <w:multiLevelType w:val="hybridMultilevel"/>
    <w:tmpl w:val="505C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90417"/>
    <w:multiLevelType w:val="hybridMultilevel"/>
    <w:tmpl w:val="0D2A85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B94705"/>
    <w:multiLevelType w:val="hybridMultilevel"/>
    <w:tmpl w:val="7DB4C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623CC"/>
    <w:multiLevelType w:val="hybridMultilevel"/>
    <w:tmpl w:val="E35C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97ABB"/>
    <w:multiLevelType w:val="hybridMultilevel"/>
    <w:tmpl w:val="46242376"/>
    <w:lvl w:ilvl="0" w:tplc="B0A43838">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4066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7415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4CB3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AE7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44E7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8894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8E46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CC2D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1955D1"/>
    <w:multiLevelType w:val="hybridMultilevel"/>
    <w:tmpl w:val="0562C5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C46568"/>
    <w:multiLevelType w:val="hybridMultilevel"/>
    <w:tmpl w:val="0AD00FE2"/>
    <w:lvl w:ilvl="0" w:tplc="B334617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DE4F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EEA1B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6AF2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0C5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346F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FE0E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2659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F2A4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B55207"/>
    <w:multiLevelType w:val="hybridMultilevel"/>
    <w:tmpl w:val="162A9D12"/>
    <w:lvl w:ilvl="0" w:tplc="441C4FD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846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9CB8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4CA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601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509B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E09E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BA92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04CD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B225F4"/>
    <w:multiLevelType w:val="hybridMultilevel"/>
    <w:tmpl w:val="760C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7C2F90"/>
    <w:multiLevelType w:val="hybridMultilevel"/>
    <w:tmpl w:val="A80A1BF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957053"/>
    <w:multiLevelType w:val="hybridMultilevel"/>
    <w:tmpl w:val="D68C798E"/>
    <w:lvl w:ilvl="0" w:tplc="ADE269D4">
      <w:start w:val="1"/>
      <w:numFmt w:val="decimal"/>
      <w:lvlText w:val="%1"/>
      <w:lvlJc w:val="left"/>
      <w:pPr>
        <w:ind w:left="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723C70">
      <w:start w:val="1"/>
      <w:numFmt w:val="lowerRoman"/>
      <w:lvlText w:val="%2)"/>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22CE2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0AAA7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E8220">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0ADF94">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66441A">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467270">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82F3A8">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5969C7"/>
    <w:multiLevelType w:val="hybridMultilevel"/>
    <w:tmpl w:val="77C06BCA"/>
    <w:lvl w:ilvl="0" w:tplc="C518BF5A">
      <w:start w:val="1"/>
      <w:numFmt w:val="decimal"/>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2F358">
      <w:start w:val="1"/>
      <w:numFmt w:val="bullet"/>
      <w:lvlText w:val="•"/>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10A4FC">
      <w:start w:val="1"/>
      <w:numFmt w:val="bullet"/>
      <w:lvlText w:val="▪"/>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ECCC14">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D48E2A">
      <w:start w:val="1"/>
      <w:numFmt w:val="bullet"/>
      <w:lvlText w:val="o"/>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9ED2DC">
      <w:start w:val="1"/>
      <w:numFmt w:val="bullet"/>
      <w:lvlText w:val="▪"/>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92A886">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4C5F66">
      <w:start w:val="1"/>
      <w:numFmt w:val="bullet"/>
      <w:lvlText w:val="o"/>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1C9236">
      <w:start w:val="1"/>
      <w:numFmt w:val="bullet"/>
      <w:lvlText w:val="▪"/>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AD64F5"/>
    <w:multiLevelType w:val="hybridMultilevel"/>
    <w:tmpl w:val="AE4E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EA00A9"/>
    <w:multiLevelType w:val="hybridMultilevel"/>
    <w:tmpl w:val="08D42B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417CC7"/>
    <w:multiLevelType w:val="hybridMultilevel"/>
    <w:tmpl w:val="6B064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8657C5"/>
    <w:multiLevelType w:val="hybridMultilevel"/>
    <w:tmpl w:val="C2FA8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1246A5"/>
    <w:multiLevelType w:val="hybridMultilevel"/>
    <w:tmpl w:val="D43C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93A84"/>
    <w:multiLevelType w:val="hybridMultilevel"/>
    <w:tmpl w:val="1F6E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2B71D5"/>
    <w:multiLevelType w:val="hybridMultilevel"/>
    <w:tmpl w:val="A724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E39E5"/>
    <w:multiLevelType w:val="hybridMultilevel"/>
    <w:tmpl w:val="97C4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5613D"/>
    <w:multiLevelType w:val="hybridMultilevel"/>
    <w:tmpl w:val="4D669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8B6B51"/>
    <w:multiLevelType w:val="hybridMultilevel"/>
    <w:tmpl w:val="07CA4AD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59DC26B0"/>
    <w:multiLevelType w:val="hybridMultilevel"/>
    <w:tmpl w:val="5F1C4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5" w15:restartNumberingAfterBreak="0">
    <w:nsid w:val="60C94B6F"/>
    <w:multiLevelType w:val="hybridMultilevel"/>
    <w:tmpl w:val="3C5E3056"/>
    <w:lvl w:ilvl="0" w:tplc="A2C615F4">
      <w:start w:val="1"/>
      <w:numFmt w:val="decimal"/>
      <w:lvlText w:val="%1"/>
      <w:lvlJc w:val="left"/>
      <w:pPr>
        <w:ind w:left="12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28E68CC">
      <w:start w:val="1"/>
      <w:numFmt w:val="bullet"/>
      <w:lvlText w:val="•"/>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1669A94">
      <w:start w:val="1"/>
      <w:numFmt w:val="bullet"/>
      <w:lvlText w:val="▪"/>
      <w:lvlJc w:val="left"/>
      <w:pPr>
        <w:ind w:left="14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4AABC64">
      <w:start w:val="1"/>
      <w:numFmt w:val="bullet"/>
      <w:lvlText w:val="•"/>
      <w:lvlJc w:val="left"/>
      <w:pPr>
        <w:ind w:left="21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C1CEAA8">
      <w:start w:val="1"/>
      <w:numFmt w:val="bullet"/>
      <w:lvlText w:val="o"/>
      <w:lvlJc w:val="left"/>
      <w:pPr>
        <w:ind w:left="28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0F09918">
      <w:start w:val="1"/>
      <w:numFmt w:val="bullet"/>
      <w:lvlText w:val="▪"/>
      <w:lvlJc w:val="left"/>
      <w:pPr>
        <w:ind w:left="36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68A2374">
      <w:start w:val="1"/>
      <w:numFmt w:val="bullet"/>
      <w:lvlText w:val="•"/>
      <w:lvlJc w:val="left"/>
      <w:pPr>
        <w:ind w:left="43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776B7F8">
      <w:start w:val="1"/>
      <w:numFmt w:val="bullet"/>
      <w:lvlText w:val="o"/>
      <w:lvlJc w:val="left"/>
      <w:pPr>
        <w:ind w:left="50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97EEDF4">
      <w:start w:val="1"/>
      <w:numFmt w:val="bullet"/>
      <w:lvlText w:val="▪"/>
      <w:lvlJc w:val="left"/>
      <w:pPr>
        <w:ind w:left="5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D80F31"/>
    <w:multiLevelType w:val="hybridMultilevel"/>
    <w:tmpl w:val="E5441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DD1C88"/>
    <w:multiLevelType w:val="hybridMultilevel"/>
    <w:tmpl w:val="9CAAA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266390B"/>
    <w:multiLevelType w:val="hybridMultilevel"/>
    <w:tmpl w:val="29EED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2E3492"/>
    <w:multiLevelType w:val="hybridMultilevel"/>
    <w:tmpl w:val="04B2631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3D6C58"/>
    <w:multiLevelType w:val="hybridMultilevel"/>
    <w:tmpl w:val="65AE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3A6D84"/>
    <w:multiLevelType w:val="hybridMultilevel"/>
    <w:tmpl w:val="7D4C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141E2A"/>
    <w:multiLevelType w:val="hybridMultilevel"/>
    <w:tmpl w:val="BC5EE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2E32CB"/>
    <w:multiLevelType w:val="hybridMultilevel"/>
    <w:tmpl w:val="AFD85C5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802FDD"/>
    <w:multiLevelType w:val="hybridMultilevel"/>
    <w:tmpl w:val="E17E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EC1DA6"/>
    <w:multiLevelType w:val="hybridMultilevel"/>
    <w:tmpl w:val="2342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F21270"/>
    <w:multiLevelType w:val="hybridMultilevel"/>
    <w:tmpl w:val="280241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EFF5589"/>
    <w:multiLevelType w:val="hybridMultilevel"/>
    <w:tmpl w:val="98FC69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44"/>
  </w:num>
  <w:num w:numId="3">
    <w:abstractNumId w:val="6"/>
  </w:num>
  <w:num w:numId="4">
    <w:abstractNumId w:val="31"/>
  </w:num>
  <w:num w:numId="5">
    <w:abstractNumId w:val="45"/>
  </w:num>
  <w:num w:numId="6">
    <w:abstractNumId w:val="17"/>
  </w:num>
  <w:num w:numId="7">
    <w:abstractNumId w:val="7"/>
  </w:num>
  <w:num w:numId="8">
    <w:abstractNumId w:val="42"/>
  </w:num>
  <w:num w:numId="9">
    <w:abstractNumId w:val="28"/>
  </w:num>
  <w:num w:numId="10">
    <w:abstractNumId w:val="5"/>
  </w:num>
  <w:num w:numId="11">
    <w:abstractNumId w:val="36"/>
  </w:num>
  <w:num w:numId="12">
    <w:abstractNumId w:val="27"/>
  </w:num>
  <w:num w:numId="13">
    <w:abstractNumId w:val="38"/>
  </w:num>
  <w:num w:numId="14">
    <w:abstractNumId w:val="40"/>
  </w:num>
  <w:num w:numId="15">
    <w:abstractNumId w:val="29"/>
  </w:num>
  <w:num w:numId="16">
    <w:abstractNumId w:val="20"/>
  </w:num>
  <w:num w:numId="17">
    <w:abstractNumId w:val="41"/>
  </w:num>
  <w:num w:numId="18">
    <w:abstractNumId w:val="24"/>
  </w:num>
  <w:num w:numId="19">
    <w:abstractNumId w:val="4"/>
  </w:num>
  <w:num w:numId="20">
    <w:abstractNumId w:val="9"/>
  </w:num>
  <w:num w:numId="21">
    <w:abstractNumId w:val="26"/>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1"/>
  </w:num>
  <w:num w:numId="25">
    <w:abstractNumId w:val="37"/>
  </w:num>
  <w:num w:numId="26">
    <w:abstractNumId w:val="19"/>
  </w:num>
  <w:num w:numId="27">
    <w:abstractNumId w:val="16"/>
  </w:num>
  <w:num w:numId="28">
    <w:abstractNumId w:val="18"/>
  </w:num>
  <w:num w:numId="29">
    <w:abstractNumId w:val="23"/>
  </w:num>
  <w:num w:numId="30">
    <w:abstractNumId w:val="35"/>
  </w:num>
  <w:num w:numId="31">
    <w:abstractNumId w:val="22"/>
  </w:num>
  <w:num w:numId="32">
    <w:abstractNumId w:val="1"/>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5"/>
  </w:num>
  <w:num w:numId="36">
    <w:abstractNumId w:val="12"/>
  </w:num>
  <w:num w:numId="37">
    <w:abstractNumId w:val="14"/>
  </w:num>
  <w:num w:numId="38">
    <w:abstractNumId w:val="10"/>
  </w:num>
  <w:num w:numId="39">
    <w:abstractNumId w:val="0"/>
  </w:num>
  <w:num w:numId="40">
    <w:abstractNumId w:val="2"/>
  </w:num>
  <w:num w:numId="41">
    <w:abstractNumId w:val="3"/>
  </w:num>
  <w:num w:numId="42">
    <w:abstractNumId w:val="21"/>
  </w:num>
  <w:num w:numId="43">
    <w:abstractNumId w:val="43"/>
  </w:num>
  <w:num w:numId="44">
    <w:abstractNumId w:val="25"/>
  </w:num>
  <w:num w:numId="45">
    <w:abstractNumId w:val="8"/>
  </w:num>
  <w:num w:numId="46">
    <w:abstractNumId w:val="13"/>
  </w:num>
  <w:num w:numId="47">
    <w:abstractNumId w:val="39"/>
  </w:num>
  <w:num w:numId="48">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F7D0E-98A2-4EDC-8B64-F24BD1BF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noProof/>
      <w:lang w:val="en-US" w:eastAsia="zh-TW"/>
    </w:rPr>
  </w:style>
  <w:style w:type="paragraph" w:styleId="Heading1">
    <w:name w:val="heading 1"/>
    <w:basedOn w:val="Normal"/>
    <w:next w:val="Normal"/>
    <w:link w:val="Heading1Char"/>
    <w:uiPriority w:val="9"/>
    <w:qFormat/>
    <w:pPr>
      <w:keepNext/>
      <w:keepLines/>
      <w:spacing w:before="480" w:after="0"/>
      <w:outlineLvl w:val="0"/>
    </w:pPr>
    <w:rPr>
      <w:rFonts w:ascii="Gill Sans MT" w:eastAsiaTheme="majorEastAsia" w:hAnsi="Gill Sans MT" w:cstheme="majorBidi"/>
      <w:b/>
      <w:bCs/>
      <w:sz w:val="36"/>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Gill Sans MT" w:eastAsiaTheme="majorEastAsia" w:hAnsi="Gill Sans MT" w:cstheme="majorBidi"/>
      <w:b/>
      <w:bCs/>
      <w:sz w:val="28"/>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Gill Sans MT" w:eastAsiaTheme="majorEastAsia" w:hAnsi="Gill Sans MT"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rPr>
      <w:rFonts w:ascii="Gill Sans MT" w:hAnsi="Gill Sans MT"/>
      <w:noProof/>
      <w:lang w:val="en-US" w:eastAsia="zh-TW"/>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noProof/>
      <w:color w:val="000000" w:themeColor="text1"/>
      <w:lang w:val="en-US" w:eastAsia="zh-TW"/>
    </w:rPr>
  </w:style>
  <w:style w:type="paragraph" w:styleId="Title">
    <w:name w:val="Title"/>
    <w:basedOn w:val="Quote"/>
    <w:next w:val="Normal"/>
    <w:link w:val="TitleChar"/>
    <w:uiPriority w:val="10"/>
    <w:qFormat/>
    <w:pPr>
      <w:jc w:val="center"/>
    </w:pPr>
    <w:rPr>
      <w:rFonts w:ascii="Gill Sans MT" w:hAnsi="Gill Sans MT"/>
      <w:b/>
      <w:i w:val="0"/>
      <w:sz w:val="56"/>
    </w:rPr>
  </w:style>
  <w:style w:type="character" w:customStyle="1" w:styleId="TitleChar">
    <w:name w:val="Title Char"/>
    <w:basedOn w:val="DefaultParagraphFont"/>
    <w:link w:val="Title"/>
    <w:uiPriority w:val="10"/>
    <w:rPr>
      <w:rFonts w:ascii="Gill Sans MT" w:hAnsi="Gill Sans MT"/>
      <w:b/>
      <w:iCs/>
      <w:noProof/>
      <w:color w:val="000000" w:themeColor="text1"/>
      <w:sz w:val="56"/>
      <w:lang w:val="en-US" w:eastAsia="zh-TW"/>
    </w:rPr>
  </w:style>
  <w:style w:type="character" w:customStyle="1" w:styleId="Heading1Char">
    <w:name w:val="Heading 1 Char"/>
    <w:basedOn w:val="DefaultParagraphFont"/>
    <w:link w:val="Heading1"/>
    <w:uiPriority w:val="9"/>
    <w:rPr>
      <w:rFonts w:ascii="Gill Sans MT" w:eastAsiaTheme="majorEastAsia" w:hAnsi="Gill Sans MT" w:cstheme="majorBidi"/>
      <w:b/>
      <w:bCs/>
      <w:noProof/>
      <w:sz w:val="36"/>
      <w:szCs w:val="28"/>
      <w:lang w:val="en-US" w:eastAsia="zh-TW"/>
    </w:rPr>
  </w:style>
  <w:style w:type="character" w:customStyle="1" w:styleId="Heading2Char">
    <w:name w:val="Heading 2 Char"/>
    <w:basedOn w:val="DefaultParagraphFont"/>
    <w:link w:val="Heading2"/>
    <w:uiPriority w:val="9"/>
    <w:rPr>
      <w:rFonts w:ascii="Gill Sans MT" w:eastAsiaTheme="majorEastAsia" w:hAnsi="Gill Sans MT" w:cstheme="majorBidi"/>
      <w:b/>
      <w:bCs/>
      <w:noProof/>
      <w:sz w:val="28"/>
      <w:szCs w:val="26"/>
      <w:lang w:val="en-US" w:eastAsia="zh-TW"/>
    </w:rPr>
  </w:style>
  <w:style w:type="character" w:customStyle="1" w:styleId="Heading3Char">
    <w:name w:val="Heading 3 Char"/>
    <w:basedOn w:val="DefaultParagraphFont"/>
    <w:link w:val="Heading3"/>
    <w:uiPriority w:val="9"/>
    <w:rPr>
      <w:rFonts w:ascii="Gill Sans MT" w:eastAsiaTheme="majorEastAsia" w:hAnsi="Gill Sans MT" w:cstheme="majorBidi"/>
      <w:b/>
      <w:bCs/>
      <w:noProof/>
      <w:sz w:val="24"/>
      <w:lang w:val="en-US" w:eastAsia="zh-TW"/>
    </w:rPr>
  </w:style>
  <w:style w:type="paragraph" w:styleId="NormalWeb">
    <w:name w:val="Normal (Web)"/>
    <w:basedOn w:val="Normal"/>
    <w:uiPriority w:val="99"/>
    <w:unhideWhenUsed/>
    <w:pPr>
      <w:spacing w:after="100" w:line="300" w:lineRule="atLeast"/>
    </w:pPr>
    <w:rPr>
      <w:rFonts w:ascii="Trebuchet MS" w:eastAsia="Times New Roman" w:hAnsi="Trebuchet MS" w:cs="Times New Roman"/>
      <w:noProof w:val="0"/>
      <w:color w:val="A47B5F"/>
      <w:lang w:val="en-GB" w:eastAsia="en-GB"/>
    </w:rPr>
  </w:style>
  <w:style w:type="paragraph" w:styleId="ListParagraph">
    <w:name w:val="List Paragraph"/>
    <w:basedOn w:val="Normal"/>
    <w:uiPriority w:val="34"/>
    <w:qFormat/>
    <w:pPr>
      <w:ind w:left="720"/>
      <w:contextualSpacing/>
    </w:pPr>
    <w:rPr>
      <w:noProof w:val="0"/>
      <w:lang w:val="en-GB" w:eastAsia="en-U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widowControl w:val="0"/>
    </w:pPr>
    <w:rPr>
      <w:rFonts w:ascii="Arial Narrow" w:eastAsiaTheme="minorEastAsia" w:hAnsi="Arial Narrow" w:cstheme="minorBidi"/>
      <w:color w:val="auto"/>
      <w:lang w:val="en-US"/>
    </w:rPr>
  </w:style>
  <w:style w:type="paragraph" w:styleId="TOCHeading">
    <w:name w:val="TOC Heading"/>
    <w:basedOn w:val="Heading1"/>
    <w:next w:val="Normal"/>
    <w:uiPriority w:val="39"/>
    <w:unhideWhenUsed/>
    <w:qFormat/>
    <w:pPr>
      <w:spacing w:before="240" w:line="259" w:lineRule="auto"/>
      <w:outlineLvl w:val="9"/>
    </w:pPr>
    <w:rPr>
      <w:rFonts w:asciiTheme="majorHAnsi" w:hAnsiTheme="majorHAnsi"/>
      <w:b w:val="0"/>
      <w:bCs w:val="0"/>
      <w:noProof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TOC3">
    <w:name w:val="toc 3"/>
    <w:basedOn w:val="Normal"/>
    <w:next w:val="Normal"/>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5360">
      <w:bodyDiv w:val="1"/>
      <w:marLeft w:val="0"/>
      <w:marRight w:val="0"/>
      <w:marTop w:val="0"/>
      <w:marBottom w:val="0"/>
      <w:divBdr>
        <w:top w:val="none" w:sz="0" w:space="0" w:color="auto"/>
        <w:left w:val="none" w:sz="0" w:space="0" w:color="auto"/>
        <w:bottom w:val="none" w:sz="0" w:space="0" w:color="auto"/>
        <w:right w:val="none" w:sz="0" w:space="0" w:color="auto"/>
      </w:divBdr>
      <w:divsChild>
        <w:div w:id="799418785">
          <w:marLeft w:val="0"/>
          <w:marRight w:val="0"/>
          <w:marTop w:val="0"/>
          <w:marBottom w:val="120"/>
          <w:divBdr>
            <w:top w:val="none" w:sz="0" w:space="0" w:color="auto"/>
            <w:left w:val="none" w:sz="0" w:space="0" w:color="auto"/>
            <w:bottom w:val="none" w:sz="0" w:space="0" w:color="auto"/>
            <w:right w:val="none" w:sz="0" w:space="0" w:color="auto"/>
          </w:divBdr>
          <w:divsChild>
            <w:div w:id="1584340602">
              <w:marLeft w:val="0"/>
              <w:marRight w:val="0"/>
              <w:marTop w:val="0"/>
              <w:marBottom w:val="0"/>
              <w:divBdr>
                <w:top w:val="none" w:sz="0" w:space="0" w:color="auto"/>
                <w:left w:val="none" w:sz="0" w:space="0" w:color="auto"/>
                <w:bottom w:val="none" w:sz="0" w:space="0" w:color="auto"/>
                <w:right w:val="none" w:sz="0" w:space="0" w:color="auto"/>
              </w:divBdr>
            </w:div>
          </w:divsChild>
        </w:div>
        <w:div w:id="92828293">
          <w:marLeft w:val="0"/>
          <w:marRight w:val="0"/>
          <w:marTop w:val="0"/>
          <w:marBottom w:val="120"/>
          <w:divBdr>
            <w:top w:val="none" w:sz="0" w:space="0" w:color="auto"/>
            <w:left w:val="none" w:sz="0" w:space="0" w:color="auto"/>
            <w:bottom w:val="none" w:sz="0" w:space="0" w:color="auto"/>
            <w:right w:val="none" w:sz="0" w:space="0" w:color="auto"/>
          </w:divBdr>
          <w:divsChild>
            <w:div w:id="507256370">
              <w:marLeft w:val="0"/>
              <w:marRight w:val="0"/>
              <w:marTop w:val="0"/>
              <w:marBottom w:val="0"/>
              <w:divBdr>
                <w:top w:val="none" w:sz="0" w:space="0" w:color="auto"/>
                <w:left w:val="none" w:sz="0" w:space="0" w:color="auto"/>
                <w:bottom w:val="none" w:sz="0" w:space="0" w:color="auto"/>
                <w:right w:val="none" w:sz="0" w:space="0" w:color="auto"/>
              </w:divBdr>
            </w:div>
          </w:divsChild>
        </w:div>
        <w:div w:id="625236442">
          <w:marLeft w:val="0"/>
          <w:marRight w:val="0"/>
          <w:marTop w:val="0"/>
          <w:marBottom w:val="120"/>
          <w:divBdr>
            <w:top w:val="none" w:sz="0" w:space="0" w:color="auto"/>
            <w:left w:val="none" w:sz="0" w:space="0" w:color="auto"/>
            <w:bottom w:val="none" w:sz="0" w:space="0" w:color="auto"/>
            <w:right w:val="none" w:sz="0" w:space="0" w:color="auto"/>
          </w:divBdr>
          <w:divsChild>
            <w:div w:id="36467924">
              <w:marLeft w:val="0"/>
              <w:marRight w:val="0"/>
              <w:marTop w:val="0"/>
              <w:marBottom w:val="0"/>
              <w:divBdr>
                <w:top w:val="none" w:sz="0" w:space="0" w:color="auto"/>
                <w:left w:val="none" w:sz="0" w:space="0" w:color="auto"/>
                <w:bottom w:val="none" w:sz="0" w:space="0" w:color="auto"/>
                <w:right w:val="none" w:sz="0" w:space="0" w:color="auto"/>
              </w:divBdr>
            </w:div>
          </w:divsChild>
        </w:div>
        <w:div w:id="430588984">
          <w:marLeft w:val="0"/>
          <w:marRight w:val="0"/>
          <w:marTop w:val="0"/>
          <w:marBottom w:val="120"/>
          <w:divBdr>
            <w:top w:val="none" w:sz="0" w:space="0" w:color="auto"/>
            <w:left w:val="none" w:sz="0" w:space="0" w:color="auto"/>
            <w:bottom w:val="none" w:sz="0" w:space="0" w:color="auto"/>
            <w:right w:val="none" w:sz="0" w:space="0" w:color="auto"/>
          </w:divBdr>
          <w:divsChild>
            <w:div w:id="3185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3330">
      <w:bodyDiv w:val="1"/>
      <w:marLeft w:val="0"/>
      <w:marRight w:val="0"/>
      <w:marTop w:val="0"/>
      <w:marBottom w:val="0"/>
      <w:divBdr>
        <w:top w:val="none" w:sz="0" w:space="0" w:color="auto"/>
        <w:left w:val="none" w:sz="0" w:space="0" w:color="auto"/>
        <w:bottom w:val="none" w:sz="0" w:space="0" w:color="auto"/>
        <w:right w:val="none" w:sz="0" w:space="0" w:color="auto"/>
      </w:divBdr>
    </w:div>
    <w:div w:id="1424183361">
      <w:bodyDiv w:val="1"/>
      <w:marLeft w:val="0"/>
      <w:marRight w:val="0"/>
      <w:marTop w:val="0"/>
      <w:marBottom w:val="0"/>
      <w:divBdr>
        <w:top w:val="none" w:sz="0" w:space="0" w:color="auto"/>
        <w:left w:val="none" w:sz="0" w:space="0" w:color="auto"/>
        <w:bottom w:val="none" w:sz="0" w:space="0" w:color="auto"/>
        <w:right w:val="none" w:sz="0" w:space="0" w:color="auto"/>
      </w:divBdr>
    </w:div>
    <w:div w:id="19605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206CDD28-9B3D-4AA0-B154-0636CBEE6C70-L0-001"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206CDD28-9B3D-4AA0-B154-0636CBEE6C70-L0-00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olicies&amp;Procedures\cover%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831BA847304BA96C29562B850ADB" ma:contentTypeVersion="4" ma:contentTypeDescription="Create a new document." ma:contentTypeScope="" ma:versionID="4a7f9eeb9a4d433b00112d4335bb20a3">
  <xsd:schema xmlns:xsd="http://www.w3.org/2001/XMLSchema" xmlns:xs="http://www.w3.org/2001/XMLSchema" xmlns:p="http://schemas.microsoft.com/office/2006/metadata/properties" xmlns:ns2="ecfd8635-2eea-4ab8-8595-fe919437fea4" targetNamespace="http://schemas.microsoft.com/office/2006/metadata/properties" ma:root="true" ma:fieldsID="77db13473243f77cb948c4e4b6380d33" ns2:_="">
    <xsd:import namespace="ecfd8635-2eea-4ab8-8595-fe919437fe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d8635-2eea-4ab8-8595-fe919437f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7F9F5-6BBF-4202-BFBF-95A72BE95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d8635-2eea-4ab8-8595-fe919437f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10649-AF66-40F8-A19A-B6CD77A7331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cfd8635-2eea-4ab8-8595-fe919437fea4"/>
    <ds:schemaRef ds:uri="http://www.w3.org/XML/1998/namespace"/>
  </ds:schemaRefs>
</ds:datastoreItem>
</file>

<file path=customXml/itemProps3.xml><?xml version="1.0" encoding="utf-8"?>
<ds:datastoreItem xmlns:ds="http://schemas.openxmlformats.org/officeDocument/2006/customXml" ds:itemID="{38DCC295-B44A-456B-A08E-AFB0DE5BB9CC}">
  <ds:schemaRefs>
    <ds:schemaRef ds:uri="http://schemas.microsoft.com/sharepoint/v3/contenttype/forms"/>
  </ds:schemaRefs>
</ds:datastoreItem>
</file>

<file path=customXml/itemProps4.xml><?xml version="1.0" encoding="utf-8"?>
<ds:datastoreItem xmlns:ds="http://schemas.openxmlformats.org/officeDocument/2006/customXml" ds:itemID="{B8F8877D-EF46-496A-AF31-517B6B19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draft</Template>
  <TotalTime>5</TotalTime>
  <Pages>19</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38968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Austin Mrs M</cp:lastModifiedBy>
  <cp:revision>4</cp:revision>
  <cp:lastPrinted>2017-04-28T12:52:00Z</cp:lastPrinted>
  <dcterms:created xsi:type="dcterms:W3CDTF">2022-07-05T09:36:00Z</dcterms:created>
  <dcterms:modified xsi:type="dcterms:W3CDTF">2022-07-29T10:24:00Z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0x01010038C7831BA847304BA96C29562B850ADB</vt:lpwstr>
  </property>
</Properties>
</file>